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010A" w14:textId="4E18F2A9" w:rsidR="008E59A4" w:rsidRPr="002F3A02" w:rsidRDefault="001C0F92" w:rsidP="008E59A4">
      <w:pPr>
        <w:jc w:val="right"/>
        <w:rPr>
          <w:rFonts w:asciiTheme="minorHAnsi" w:hAnsiTheme="minorHAnsi"/>
          <w:color w:val="215868" w:themeColor="accent5" w:themeShade="80"/>
          <w:sz w:val="32"/>
          <w:szCs w:val="32"/>
        </w:rPr>
      </w:pPr>
      <w:r>
        <w:rPr>
          <w:rFonts w:asciiTheme="minorHAnsi" w:hAnsiTheme="minorHAnsi"/>
          <w:color w:val="215868" w:themeColor="accent5" w:themeShade="80"/>
          <w:sz w:val="32"/>
          <w:szCs w:val="32"/>
        </w:rPr>
        <w:t xml:space="preserve">Issue </w:t>
      </w:r>
      <w:r w:rsidR="00E25592">
        <w:rPr>
          <w:rFonts w:asciiTheme="minorHAnsi" w:hAnsiTheme="minorHAnsi"/>
          <w:color w:val="215868" w:themeColor="accent5" w:themeShade="80"/>
          <w:sz w:val="32"/>
          <w:szCs w:val="32"/>
        </w:rPr>
        <w:t>6</w:t>
      </w:r>
      <w:r w:rsidR="00FB7186">
        <w:rPr>
          <w:rFonts w:asciiTheme="minorHAnsi" w:hAnsiTheme="minorHAnsi"/>
          <w:color w:val="215868" w:themeColor="accent5" w:themeShade="80"/>
          <w:sz w:val="32"/>
          <w:szCs w:val="32"/>
        </w:rPr>
        <w:t xml:space="preserve"> </w:t>
      </w:r>
      <w:r w:rsidR="006173AF">
        <w:rPr>
          <w:rFonts w:asciiTheme="minorHAnsi" w:hAnsiTheme="minorHAnsi"/>
          <w:color w:val="215868" w:themeColor="accent5" w:themeShade="80"/>
          <w:sz w:val="32"/>
          <w:szCs w:val="32"/>
        </w:rPr>
        <w:t>–</w:t>
      </w:r>
      <w:r w:rsidR="00FB7186">
        <w:rPr>
          <w:rFonts w:asciiTheme="minorHAnsi" w:hAnsiTheme="minorHAnsi"/>
          <w:color w:val="215868" w:themeColor="accent5" w:themeShade="80"/>
          <w:sz w:val="32"/>
          <w:szCs w:val="32"/>
        </w:rPr>
        <w:t xml:space="preserve"> </w:t>
      </w:r>
      <w:r w:rsidR="00064775">
        <w:rPr>
          <w:rFonts w:asciiTheme="minorHAnsi" w:hAnsiTheme="minorHAnsi"/>
          <w:color w:val="215868" w:themeColor="accent5" w:themeShade="80"/>
          <w:sz w:val="32"/>
          <w:szCs w:val="32"/>
        </w:rPr>
        <w:t>March 202</w:t>
      </w:r>
      <w:r w:rsidR="00CC55DD">
        <w:rPr>
          <w:rFonts w:asciiTheme="minorHAnsi" w:hAnsiTheme="minorHAnsi"/>
          <w:color w:val="215868" w:themeColor="accent5" w:themeShade="80"/>
          <w:sz w:val="32"/>
          <w:szCs w:val="32"/>
        </w:rPr>
        <w:t>2</w:t>
      </w:r>
      <w:r w:rsidR="008E59A4" w:rsidRPr="002F3A02">
        <w:rPr>
          <w:rFonts w:asciiTheme="minorHAnsi" w:hAnsiTheme="minorHAnsi"/>
          <w:color w:val="215868" w:themeColor="accent5" w:themeShade="80"/>
          <w:sz w:val="32"/>
          <w:szCs w:val="32"/>
        </w:rPr>
        <w:t xml:space="preserve"> </w:t>
      </w:r>
    </w:p>
    <w:p w14:paraId="055772AC" w14:textId="44DC16C4" w:rsidR="00CC55DD" w:rsidRDefault="00CC55DD" w:rsidP="00FD0544">
      <w:pPr>
        <w:spacing w:before="120" w:line="276" w:lineRule="auto"/>
        <w:rPr>
          <w:rFonts w:asciiTheme="minorHAnsi" w:hAnsiTheme="minorHAnsi"/>
          <w:b/>
          <w:color w:val="0070C0"/>
          <w:sz w:val="52"/>
          <w:szCs w:val="52"/>
        </w:rPr>
      </w:pPr>
      <w:r>
        <w:rPr>
          <w:rFonts w:asciiTheme="minorHAnsi" w:hAnsiTheme="minorHAnsi"/>
          <w:b/>
          <w:color w:val="0070C0"/>
          <w:sz w:val="52"/>
          <w:szCs w:val="52"/>
        </w:rPr>
        <w:t>Update from all the practices</w:t>
      </w:r>
      <w:r>
        <w:rPr>
          <w:rFonts w:asciiTheme="minorHAnsi" w:hAnsiTheme="minorHAnsi"/>
          <w:b/>
          <w:color w:val="0070C0"/>
          <w:sz w:val="52"/>
          <w:szCs w:val="52"/>
        </w:rPr>
        <w:tab/>
      </w:r>
    </w:p>
    <w:p w14:paraId="43B3CBB1" w14:textId="62F28E47" w:rsidR="001F5F6B" w:rsidRPr="00E25592" w:rsidRDefault="001F5F6B" w:rsidP="00750903">
      <w:p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We hope that our patients have managed to stay safe over the last few years</w:t>
      </w:r>
      <w:r w:rsidR="00E25592" w:rsidRPr="00E25592">
        <w:rPr>
          <w:rFonts w:asciiTheme="minorHAnsi" w:hAnsiTheme="minorHAnsi"/>
          <w:bCs/>
          <w:color w:val="0070C0"/>
          <w:sz w:val="28"/>
          <w:szCs w:val="28"/>
        </w:rPr>
        <w:t xml:space="preserve"> in what has been a difficult couple of years.</w:t>
      </w:r>
    </w:p>
    <w:p w14:paraId="4A622476" w14:textId="423FADCC" w:rsidR="00CC55DD" w:rsidRPr="00E25592" w:rsidRDefault="00E25592" w:rsidP="00750903">
      <w:p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As you are all aware, it has</w:t>
      </w:r>
      <w:r w:rsidR="00CC55DD" w:rsidRPr="00E25592">
        <w:rPr>
          <w:rFonts w:asciiTheme="minorHAnsi" w:hAnsiTheme="minorHAnsi"/>
          <w:bCs/>
          <w:color w:val="0070C0"/>
          <w:sz w:val="28"/>
          <w:szCs w:val="28"/>
        </w:rPr>
        <w:t xml:space="preserve"> been an incredibly busy 2 years in General Practice.  Since </w:t>
      </w:r>
      <w:r w:rsidRPr="00E25592">
        <w:rPr>
          <w:rFonts w:asciiTheme="minorHAnsi" w:hAnsiTheme="minorHAnsi"/>
          <w:bCs/>
          <w:color w:val="0070C0"/>
          <w:sz w:val="28"/>
          <w:szCs w:val="28"/>
        </w:rPr>
        <w:t xml:space="preserve">the first covid lock down in </w:t>
      </w:r>
      <w:r w:rsidR="00CC55DD" w:rsidRPr="00E25592">
        <w:rPr>
          <w:rFonts w:asciiTheme="minorHAnsi" w:hAnsiTheme="minorHAnsi"/>
          <w:bCs/>
          <w:color w:val="0070C0"/>
          <w:sz w:val="28"/>
          <w:szCs w:val="28"/>
        </w:rPr>
        <w:t>March 202</w:t>
      </w:r>
      <w:r w:rsidR="000B21C2">
        <w:rPr>
          <w:rFonts w:asciiTheme="minorHAnsi" w:hAnsiTheme="minorHAnsi"/>
          <w:bCs/>
          <w:color w:val="0070C0"/>
          <w:sz w:val="28"/>
          <w:szCs w:val="28"/>
        </w:rPr>
        <w:t>0</w:t>
      </w:r>
      <w:r w:rsidR="00CC55DD" w:rsidRPr="00E25592">
        <w:rPr>
          <w:rFonts w:asciiTheme="minorHAnsi" w:hAnsiTheme="minorHAnsi"/>
          <w:bCs/>
          <w:color w:val="0070C0"/>
          <w:sz w:val="28"/>
          <w:szCs w:val="28"/>
        </w:rPr>
        <w:t xml:space="preserve"> we have all adapted to working differently, managing patients via telephone and video calls and now a mixture of this with face-to-face appointments.  On a positive note, it has provided a more flexible system to assess patients but with security of having processes in place to see those patients that need to be seen.</w:t>
      </w:r>
    </w:p>
    <w:p w14:paraId="71E97D3F" w14:textId="2F61BC40" w:rsidR="001F5F6B" w:rsidRPr="00E25592" w:rsidRDefault="00CC55DD" w:rsidP="00750903">
      <w:p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 xml:space="preserve">All the practices have also stepped up to offering Covid vaccinations for all patients.  As at the end of January 2022 we had </w:t>
      </w:r>
      <w:r w:rsidR="000B21C2">
        <w:rPr>
          <w:rFonts w:asciiTheme="minorHAnsi" w:hAnsiTheme="minorHAnsi"/>
          <w:bCs/>
          <w:color w:val="0070C0"/>
          <w:sz w:val="28"/>
          <w:szCs w:val="28"/>
        </w:rPr>
        <w:t>given</w:t>
      </w:r>
      <w:r w:rsidRPr="00E25592">
        <w:rPr>
          <w:rFonts w:asciiTheme="minorHAnsi" w:hAnsiTheme="minorHAnsi"/>
          <w:bCs/>
          <w:color w:val="0070C0"/>
          <w:sz w:val="28"/>
          <w:szCs w:val="28"/>
        </w:rPr>
        <w:t xml:space="preserve"> </w:t>
      </w:r>
      <w:r w:rsidR="000B21C2">
        <w:rPr>
          <w:rFonts w:asciiTheme="minorHAnsi" w:hAnsiTheme="minorHAnsi"/>
          <w:bCs/>
          <w:color w:val="0070C0"/>
          <w:sz w:val="28"/>
          <w:szCs w:val="28"/>
        </w:rPr>
        <w:t>75,000</w:t>
      </w:r>
      <w:r w:rsidRPr="00E25592">
        <w:rPr>
          <w:rFonts w:asciiTheme="minorHAnsi" w:hAnsiTheme="minorHAnsi"/>
          <w:bCs/>
          <w:color w:val="0070C0"/>
          <w:sz w:val="28"/>
          <w:szCs w:val="28"/>
        </w:rPr>
        <w:t xml:space="preserve"> vaccinations </w:t>
      </w:r>
    </w:p>
    <w:p w14:paraId="431BCF19" w14:textId="77777777" w:rsidR="000B21C2" w:rsidRDefault="000B21C2" w:rsidP="00FD0544">
      <w:pPr>
        <w:spacing w:before="120" w:line="276" w:lineRule="auto"/>
        <w:rPr>
          <w:rFonts w:asciiTheme="minorHAnsi" w:hAnsiTheme="minorHAnsi"/>
          <w:b/>
          <w:color w:val="0070C0"/>
          <w:sz w:val="32"/>
          <w:szCs w:val="32"/>
        </w:rPr>
      </w:pPr>
    </w:p>
    <w:p w14:paraId="5D7513F7" w14:textId="22CA39E5" w:rsidR="000B21C2" w:rsidRPr="000B21C2" w:rsidRDefault="000B21C2" w:rsidP="00750903">
      <w:pPr>
        <w:spacing w:before="120" w:line="276" w:lineRule="auto"/>
        <w:jc w:val="both"/>
        <w:rPr>
          <w:rFonts w:asciiTheme="minorHAnsi" w:hAnsiTheme="minorHAnsi"/>
          <w:b/>
          <w:color w:val="0070C0"/>
          <w:sz w:val="32"/>
          <w:szCs w:val="32"/>
        </w:rPr>
      </w:pPr>
      <w:r w:rsidRPr="000B21C2">
        <w:rPr>
          <w:rFonts w:asciiTheme="minorHAnsi" w:hAnsiTheme="minorHAnsi"/>
          <w:b/>
          <w:color w:val="0070C0"/>
          <w:sz w:val="32"/>
          <w:szCs w:val="32"/>
        </w:rPr>
        <w:t>Getting an Appointment</w:t>
      </w:r>
      <w:r>
        <w:rPr>
          <w:rFonts w:asciiTheme="minorHAnsi" w:hAnsiTheme="minorHAnsi"/>
          <w:b/>
          <w:color w:val="0070C0"/>
          <w:sz w:val="32"/>
          <w:szCs w:val="32"/>
        </w:rPr>
        <w:t xml:space="preserve"> at your practice</w:t>
      </w:r>
    </w:p>
    <w:p w14:paraId="0ED61B3D" w14:textId="4DAF69A7" w:rsidR="001F5F6B" w:rsidRPr="00E25592" w:rsidRDefault="00CC55DD" w:rsidP="00750903">
      <w:p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We realise that the telephones are busy and we are doing our best to manage the increased demand.</w:t>
      </w:r>
      <w:r w:rsidR="001F5F6B" w:rsidRPr="00E25592">
        <w:rPr>
          <w:rFonts w:asciiTheme="minorHAnsi" w:hAnsiTheme="minorHAnsi"/>
          <w:bCs/>
          <w:color w:val="0070C0"/>
          <w:sz w:val="28"/>
          <w:szCs w:val="28"/>
        </w:rPr>
        <w:t xml:space="preserve">  Demand has increased for </w:t>
      </w:r>
      <w:proofErr w:type="gramStart"/>
      <w:r w:rsidR="001F5F6B" w:rsidRPr="00E25592">
        <w:rPr>
          <w:rFonts w:asciiTheme="minorHAnsi" w:hAnsiTheme="minorHAnsi"/>
          <w:bCs/>
          <w:color w:val="0070C0"/>
          <w:sz w:val="28"/>
          <w:szCs w:val="28"/>
        </w:rPr>
        <w:t>a number of</w:t>
      </w:r>
      <w:proofErr w:type="gramEnd"/>
      <w:r w:rsidR="001F5F6B" w:rsidRPr="00E25592">
        <w:rPr>
          <w:rFonts w:asciiTheme="minorHAnsi" w:hAnsiTheme="minorHAnsi"/>
          <w:bCs/>
          <w:color w:val="0070C0"/>
          <w:sz w:val="28"/>
          <w:szCs w:val="28"/>
        </w:rPr>
        <w:t xml:space="preserve"> reasons:</w:t>
      </w:r>
    </w:p>
    <w:p w14:paraId="79E6FCD4" w14:textId="156B4382" w:rsidR="001F5F6B" w:rsidRPr="00E25592" w:rsidRDefault="001F5F6B" w:rsidP="00750903">
      <w:pPr>
        <w:pStyle w:val="ListParagraph"/>
        <w:numPr>
          <w:ilvl w:val="0"/>
          <w:numId w:val="47"/>
        </w:num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 xml:space="preserve">Patients are coming forward with various healthcare issues that they have had for a while and so now need to be seen by a clinician.  </w:t>
      </w:r>
    </w:p>
    <w:p w14:paraId="4F0995D0" w14:textId="31D823A6" w:rsidR="00E25592" w:rsidRPr="00E25592" w:rsidRDefault="00E25592" w:rsidP="00750903">
      <w:pPr>
        <w:pStyle w:val="ListParagraph"/>
        <w:numPr>
          <w:ilvl w:val="0"/>
          <w:numId w:val="47"/>
        </w:num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 xml:space="preserve">We are finding that there are a lot more mental health problems amongst our patients, which take time and require ongoing clinical support. </w:t>
      </w:r>
    </w:p>
    <w:p w14:paraId="189B10F5" w14:textId="36CB3874" w:rsidR="00CC55DD" w:rsidRPr="00E25592" w:rsidRDefault="001F5F6B" w:rsidP="00750903">
      <w:pPr>
        <w:pStyle w:val="ListParagraph"/>
        <w:numPr>
          <w:ilvl w:val="0"/>
          <w:numId w:val="47"/>
        </w:num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We have a lot of ongoing</w:t>
      </w:r>
      <w:r w:rsidR="00E25592" w:rsidRPr="00E25592">
        <w:rPr>
          <w:rFonts w:asciiTheme="minorHAnsi" w:hAnsiTheme="minorHAnsi"/>
          <w:bCs/>
          <w:color w:val="0070C0"/>
          <w:sz w:val="28"/>
          <w:szCs w:val="28"/>
        </w:rPr>
        <w:t xml:space="preserve"> staff</w:t>
      </w:r>
      <w:r w:rsidRPr="00E25592">
        <w:rPr>
          <w:rFonts w:asciiTheme="minorHAnsi" w:hAnsiTheme="minorHAnsi"/>
          <w:bCs/>
          <w:color w:val="0070C0"/>
          <w:sz w:val="28"/>
          <w:szCs w:val="28"/>
        </w:rPr>
        <w:t xml:space="preserve"> covid sickness and isolation in the practice so this has impacted on the number of appointments we have had to offer.</w:t>
      </w:r>
    </w:p>
    <w:p w14:paraId="4FD478D8" w14:textId="0919DD5D" w:rsidR="001F5F6B" w:rsidRPr="00E25592" w:rsidRDefault="001F5F6B" w:rsidP="00750903">
      <w:pPr>
        <w:pStyle w:val="ListParagraph"/>
        <w:numPr>
          <w:ilvl w:val="0"/>
          <w:numId w:val="47"/>
        </w:numPr>
        <w:spacing w:before="120" w:line="276" w:lineRule="auto"/>
        <w:jc w:val="both"/>
        <w:rPr>
          <w:rFonts w:asciiTheme="minorHAnsi" w:hAnsiTheme="minorHAnsi"/>
          <w:bCs/>
          <w:color w:val="0070C0"/>
          <w:sz w:val="28"/>
          <w:szCs w:val="28"/>
        </w:rPr>
      </w:pPr>
      <w:r w:rsidRPr="00E25592">
        <w:rPr>
          <w:rFonts w:asciiTheme="minorHAnsi" w:hAnsiTheme="minorHAnsi"/>
          <w:bCs/>
          <w:color w:val="0070C0"/>
          <w:sz w:val="28"/>
          <w:szCs w:val="28"/>
        </w:rPr>
        <w:t>Whilst we were offering weekly or twice weekly covid clinics at STEAM our staff were supporting this so were not in our practices so again our staff levels were affected</w:t>
      </w:r>
      <w:r w:rsidR="00E25592" w:rsidRPr="00E25592">
        <w:rPr>
          <w:rFonts w:asciiTheme="minorHAnsi" w:hAnsiTheme="minorHAnsi"/>
          <w:bCs/>
          <w:color w:val="0070C0"/>
          <w:sz w:val="28"/>
          <w:szCs w:val="28"/>
        </w:rPr>
        <w:t xml:space="preserve"> and the lack of appointments last year meant that our patients were not so able to get appointments so there is a backlog of work to deal with. </w:t>
      </w:r>
    </w:p>
    <w:p w14:paraId="601B2C73" w14:textId="77777777" w:rsidR="000B21C2" w:rsidRDefault="000B21C2" w:rsidP="00FD0544">
      <w:pPr>
        <w:spacing w:before="120" w:line="276" w:lineRule="auto"/>
        <w:rPr>
          <w:rFonts w:asciiTheme="minorHAnsi" w:hAnsiTheme="minorHAnsi"/>
          <w:b/>
          <w:color w:val="0070C0"/>
          <w:sz w:val="52"/>
          <w:szCs w:val="52"/>
        </w:rPr>
      </w:pPr>
    </w:p>
    <w:p w14:paraId="484BE62D" w14:textId="77777777" w:rsidR="000B21C2" w:rsidRDefault="000B21C2" w:rsidP="00FD0544">
      <w:pPr>
        <w:spacing w:before="120" w:line="276" w:lineRule="auto"/>
        <w:rPr>
          <w:rFonts w:asciiTheme="minorHAnsi" w:hAnsiTheme="minorHAnsi"/>
          <w:b/>
          <w:color w:val="0070C0"/>
          <w:sz w:val="52"/>
          <w:szCs w:val="52"/>
        </w:rPr>
      </w:pPr>
    </w:p>
    <w:p w14:paraId="299099ED" w14:textId="0D852793" w:rsidR="002B6954" w:rsidRDefault="00E25592" w:rsidP="00FD0544">
      <w:pPr>
        <w:spacing w:before="120" w:line="276" w:lineRule="auto"/>
        <w:rPr>
          <w:rFonts w:asciiTheme="minorHAnsi" w:hAnsiTheme="minorHAnsi"/>
          <w:b/>
          <w:color w:val="0070C0"/>
          <w:sz w:val="52"/>
          <w:szCs w:val="52"/>
        </w:rPr>
      </w:pPr>
      <w:r>
        <w:rPr>
          <w:rFonts w:asciiTheme="minorHAnsi" w:hAnsiTheme="minorHAnsi"/>
          <w:b/>
          <w:color w:val="0070C0"/>
          <w:sz w:val="52"/>
          <w:szCs w:val="52"/>
        </w:rPr>
        <w:lastRenderedPageBreak/>
        <w:t xml:space="preserve">So how are we managing </w:t>
      </w:r>
      <w:r w:rsidR="00E96FD2">
        <w:rPr>
          <w:rFonts w:asciiTheme="minorHAnsi" w:hAnsiTheme="minorHAnsi"/>
          <w:b/>
          <w:color w:val="0070C0"/>
          <w:sz w:val="52"/>
          <w:szCs w:val="52"/>
        </w:rPr>
        <w:t>trying to meet these demands?</w:t>
      </w:r>
    </w:p>
    <w:p w14:paraId="31DF5B57" w14:textId="0668C86D" w:rsidR="00E25592" w:rsidRDefault="00E96FD2"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We are constantly reviewing how we work.  </w:t>
      </w:r>
      <w:r w:rsidR="00E25592">
        <w:rPr>
          <w:rFonts w:asciiTheme="minorHAnsi" w:eastAsiaTheme="minorHAnsi" w:hAnsiTheme="minorHAnsi" w:cstheme="minorBidi"/>
          <w:color w:val="365F91" w:themeColor="accent1" w:themeShade="BF"/>
          <w:sz w:val="28"/>
          <w:szCs w:val="28"/>
          <w:lang w:eastAsia="en-US"/>
        </w:rPr>
        <w:t xml:space="preserve">The government has funded several new roles in General Practice and we have recruited </w:t>
      </w:r>
      <w:proofErr w:type="gramStart"/>
      <w:r w:rsidR="00E25592">
        <w:rPr>
          <w:rFonts w:asciiTheme="minorHAnsi" w:eastAsiaTheme="minorHAnsi" w:hAnsiTheme="minorHAnsi" w:cstheme="minorBidi"/>
          <w:color w:val="365F91" w:themeColor="accent1" w:themeShade="BF"/>
          <w:sz w:val="28"/>
          <w:szCs w:val="28"/>
          <w:lang w:eastAsia="en-US"/>
        </w:rPr>
        <w:t>a number of</w:t>
      </w:r>
      <w:proofErr w:type="gramEnd"/>
      <w:r w:rsidR="00E25592">
        <w:rPr>
          <w:rFonts w:asciiTheme="minorHAnsi" w:eastAsiaTheme="minorHAnsi" w:hAnsiTheme="minorHAnsi" w:cstheme="minorBidi"/>
          <w:color w:val="365F91" w:themeColor="accent1" w:themeShade="BF"/>
          <w:sz w:val="28"/>
          <w:szCs w:val="28"/>
          <w:lang w:eastAsia="en-US"/>
        </w:rPr>
        <w:t xml:space="preserve"> new staff.</w:t>
      </w:r>
    </w:p>
    <w:p w14:paraId="448177E8" w14:textId="0649FE5D" w:rsidR="00E25592" w:rsidRDefault="00E25592" w:rsidP="008B0F66">
      <w:pPr>
        <w:spacing w:before="120" w:line="276" w:lineRule="auto"/>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Across Wyvern we have recruited:</w:t>
      </w:r>
    </w:p>
    <w:p w14:paraId="5FAFEA62" w14:textId="07AB1659" w:rsidR="00E25592" w:rsidRPr="00E96FD2" w:rsidRDefault="000B21C2" w:rsidP="00E96FD2">
      <w:pPr>
        <w:pStyle w:val="ListParagraph"/>
        <w:numPr>
          <w:ilvl w:val="0"/>
          <w:numId w:val="48"/>
        </w:numPr>
        <w:spacing w:before="120" w:line="276" w:lineRule="auto"/>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9</w:t>
      </w:r>
      <w:r w:rsidR="00E96FD2" w:rsidRPr="00E96FD2">
        <w:rPr>
          <w:rFonts w:asciiTheme="minorHAnsi" w:eastAsiaTheme="minorHAnsi" w:hAnsiTheme="minorHAnsi" w:cstheme="minorBidi"/>
          <w:color w:val="365F91" w:themeColor="accent1" w:themeShade="BF"/>
          <w:sz w:val="28"/>
          <w:szCs w:val="28"/>
          <w:lang w:eastAsia="en-US"/>
        </w:rPr>
        <w:t xml:space="preserve"> </w:t>
      </w:r>
      <w:r w:rsidR="00750903" w:rsidRPr="00E96FD2">
        <w:rPr>
          <w:rFonts w:asciiTheme="minorHAnsi" w:eastAsiaTheme="minorHAnsi" w:hAnsiTheme="minorHAnsi" w:cstheme="minorBidi"/>
          <w:color w:val="365F91" w:themeColor="accent1" w:themeShade="BF"/>
          <w:sz w:val="28"/>
          <w:szCs w:val="28"/>
          <w:lang w:eastAsia="en-US"/>
        </w:rPr>
        <w:t>Clinical</w:t>
      </w:r>
      <w:r w:rsidR="00E96FD2" w:rsidRPr="00E96FD2">
        <w:rPr>
          <w:rFonts w:asciiTheme="minorHAnsi" w:eastAsiaTheme="minorHAnsi" w:hAnsiTheme="minorHAnsi" w:cstheme="minorBidi"/>
          <w:color w:val="365F91" w:themeColor="accent1" w:themeShade="BF"/>
          <w:sz w:val="28"/>
          <w:szCs w:val="28"/>
          <w:lang w:eastAsia="en-US"/>
        </w:rPr>
        <w:t xml:space="preserve"> Pharmacists </w:t>
      </w:r>
    </w:p>
    <w:p w14:paraId="0472F2F6" w14:textId="43624CF2" w:rsidR="00E96FD2" w:rsidRPr="00E96FD2" w:rsidRDefault="00E96FD2" w:rsidP="00E96FD2">
      <w:pPr>
        <w:pStyle w:val="ListParagraph"/>
        <w:numPr>
          <w:ilvl w:val="0"/>
          <w:numId w:val="48"/>
        </w:numPr>
        <w:spacing w:before="120" w:line="276" w:lineRule="auto"/>
        <w:rPr>
          <w:rFonts w:asciiTheme="minorHAnsi" w:eastAsiaTheme="minorHAnsi" w:hAnsiTheme="minorHAnsi" w:cstheme="minorBidi"/>
          <w:color w:val="365F91" w:themeColor="accent1" w:themeShade="BF"/>
          <w:sz w:val="28"/>
          <w:szCs w:val="28"/>
          <w:lang w:eastAsia="en-US"/>
        </w:rPr>
      </w:pPr>
      <w:r w:rsidRPr="00E96FD2">
        <w:rPr>
          <w:rFonts w:asciiTheme="minorHAnsi" w:eastAsiaTheme="minorHAnsi" w:hAnsiTheme="minorHAnsi" w:cstheme="minorBidi"/>
          <w:color w:val="365F91" w:themeColor="accent1" w:themeShade="BF"/>
          <w:sz w:val="28"/>
          <w:szCs w:val="28"/>
          <w:lang w:eastAsia="en-US"/>
        </w:rPr>
        <w:t>5 Pharmacy Technicians</w:t>
      </w:r>
    </w:p>
    <w:p w14:paraId="2D2EB82E" w14:textId="7A070A45" w:rsidR="00E96FD2" w:rsidRPr="00E96FD2" w:rsidRDefault="00E96FD2" w:rsidP="00E96FD2">
      <w:pPr>
        <w:pStyle w:val="ListParagraph"/>
        <w:numPr>
          <w:ilvl w:val="0"/>
          <w:numId w:val="48"/>
        </w:numPr>
        <w:spacing w:before="120" w:line="276" w:lineRule="auto"/>
        <w:rPr>
          <w:rFonts w:asciiTheme="minorHAnsi" w:eastAsiaTheme="minorHAnsi" w:hAnsiTheme="minorHAnsi" w:cstheme="minorBidi"/>
          <w:color w:val="365F91" w:themeColor="accent1" w:themeShade="BF"/>
          <w:sz w:val="28"/>
          <w:szCs w:val="28"/>
          <w:lang w:eastAsia="en-US"/>
        </w:rPr>
      </w:pPr>
      <w:r w:rsidRPr="00E96FD2">
        <w:rPr>
          <w:rFonts w:asciiTheme="minorHAnsi" w:eastAsiaTheme="minorHAnsi" w:hAnsiTheme="minorHAnsi" w:cstheme="minorBidi"/>
          <w:color w:val="365F91" w:themeColor="accent1" w:themeShade="BF"/>
          <w:sz w:val="28"/>
          <w:szCs w:val="28"/>
          <w:lang w:eastAsia="en-US"/>
        </w:rPr>
        <w:t>4 Physiotherapists</w:t>
      </w:r>
    </w:p>
    <w:p w14:paraId="7B21FC43" w14:textId="67ECB009" w:rsidR="00E96FD2" w:rsidRPr="00E96FD2" w:rsidRDefault="00E96FD2" w:rsidP="00E96FD2">
      <w:pPr>
        <w:pStyle w:val="ListParagraph"/>
        <w:numPr>
          <w:ilvl w:val="0"/>
          <w:numId w:val="48"/>
        </w:numPr>
        <w:spacing w:before="120" w:line="276" w:lineRule="auto"/>
        <w:rPr>
          <w:rFonts w:asciiTheme="minorHAnsi" w:eastAsiaTheme="minorHAnsi" w:hAnsiTheme="minorHAnsi" w:cstheme="minorBidi"/>
          <w:color w:val="365F91" w:themeColor="accent1" w:themeShade="BF"/>
          <w:sz w:val="28"/>
          <w:szCs w:val="28"/>
          <w:lang w:eastAsia="en-US"/>
        </w:rPr>
      </w:pPr>
      <w:r w:rsidRPr="00E96FD2">
        <w:rPr>
          <w:rFonts w:asciiTheme="minorHAnsi" w:eastAsiaTheme="minorHAnsi" w:hAnsiTheme="minorHAnsi" w:cstheme="minorBidi"/>
          <w:color w:val="365F91" w:themeColor="accent1" w:themeShade="BF"/>
          <w:sz w:val="28"/>
          <w:szCs w:val="28"/>
          <w:lang w:eastAsia="en-US"/>
        </w:rPr>
        <w:t>4 Social Prescribers</w:t>
      </w:r>
    </w:p>
    <w:p w14:paraId="7E2A4978" w14:textId="7A81D144" w:rsidR="00E96FD2" w:rsidRPr="00E96FD2" w:rsidRDefault="00E96FD2" w:rsidP="00E96FD2">
      <w:pPr>
        <w:pStyle w:val="ListParagraph"/>
        <w:numPr>
          <w:ilvl w:val="0"/>
          <w:numId w:val="48"/>
        </w:numPr>
        <w:spacing w:before="120" w:line="276" w:lineRule="auto"/>
        <w:rPr>
          <w:rFonts w:asciiTheme="minorHAnsi" w:eastAsiaTheme="minorHAnsi" w:hAnsiTheme="minorHAnsi" w:cstheme="minorBidi"/>
          <w:color w:val="365F91" w:themeColor="accent1" w:themeShade="BF"/>
          <w:sz w:val="28"/>
          <w:szCs w:val="28"/>
          <w:lang w:eastAsia="en-US"/>
        </w:rPr>
      </w:pPr>
      <w:r w:rsidRPr="00E96FD2">
        <w:rPr>
          <w:rFonts w:asciiTheme="minorHAnsi" w:eastAsiaTheme="minorHAnsi" w:hAnsiTheme="minorHAnsi" w:cstheme="minorBidi"/>
          <w:color w:val="365F91" w:themeColor="accent1" w:themeShade="BF"/>
          <w:sz w:val="28"/>
          <w:szCs w:val="28"/>
          <w:lang w:eastAsia="en-US"/>
        </w:rPr>
        <w:t>1 Mental Health Nurse</w:t>
      </w:r>
    </w:p>
    <w:p w14:paraId="61461729" w14:textId="41C7400A" w:rsidR="00E96FD2" w:rsidRDefault="00E96FD2"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These roles work across the practices and </w:t>
      </w:r>
      <w:proofErr w:type="gramStart"/>
      <w:r>
        <w:rPr>
          <w:rFonts w:asciiTheme="minorHAnsi" w:eastAsiaTheme="minorHAnsi" w:hAnsiTheme="minorHAnsi" w:cstheme="minorBidi"/>
          <w:color w:val="365F91" w:themeColor="accent1" w:themeShade="BF"/>
          <w:sz w:val="28"/>
          <w:szCs w:val="28"/>
          <w:lang w:eastAsia="en-US"/>
        </w:rPr>
        <w:t>are able to</w:t>
      </w:r>
      <w:proofErr w:type="gramEnd"/>
      <w:r>
        <w:rPr>
          <w:rFonts w:asciiTheme="minorHAnsi" w:eastAsiaTheme="minorHAnsi" w:hAnsiTheme="minorHAnsi" w:cstheme="minorBidi"/>
          <w:color w:val="365F91" w:themeColor="accent1" w:themeShade="BF"/>
          <w:sz w:val="28"/>
          <w:szCs w:val="28"/>
          <w:lang w:eastAsia="en-US"/>
        </w:rPr>
        <w:t xml:space="preserve"> offer appointments to support </w:t>
      </w:r>
      <w:r w:rsidR="000B21C2">
        <w:rPr>
          <w:rFonts w:asciiTheme="minorHAnsi" w:eastAsiaTheme="minorHAnsi" w:hAnsiTheme="minorHAnsi" w:cstheme="minorBidi"/>
          <w:color w:val="365F91" w:themeColor="accent1" w:themeShade="BF"/>
          <w:sz w:val="28"/>
          <w:szCs w:val="28"/>
          <w:lang w:eastAsia="en-US"/>
        </w:rPr>
        <w:t xml:space="preserve">the work </w:t>
      </w:r>
      <w:r>
        <w:rPr>
          <w:rFonts w:asciiTheme="minorHAnsi" w:eastAsiaTheme="minorHAnsi" w:hAnsiTheme="minorHAnsi" w:cstheme="minorBidi"/>
          <w:color w:val="365F91" w:themeColor="accent1" w:themeShade="BF"/>
          <w:sz w:val="28"/>
          <w:szCs w:val="28"/>
          <w:lang w:eastAsia="en-US"/>
        </w:rPr>
        <w:t>that traditionally our GPs would have offered.</w:t>
      </w:r>
    </w:p>
    <w:p w14:paraId="75B838A3" w14:textId="32493247" w:rsidR="00E96FD2" w:rsidRDefault="00E96FD2"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For </w:t>
      </w:r>
      <w:r w:rsidR="00750903">
        <w:rPr>
          <w:rFonts w:asciiTheme="minorHAnsi" w:eastAsiaTheme="minorHAnsi" w:hAnsiTheme="minorHAnsi" w:cstheme="minorBidi"/>
          <w:color w:val="365F91" w:themeColor="accent1" w:themeShade="BF"/>
          <w:sz w:val="28"/>
          <w:szCs w:val="28"/>
          <w:lang w:eastAsia="en-US"/>
        </w:rPr>
        <w:t>example,</w:t>
      </w:r>
      <w:r>
        <w:rPr>
          <w:rFonts w:asciiTheme="minorHAnsi" w:eastAsiaTheme="minorHAnsi" w:hAnsiTheme="minorHAnsi" w:cstheme="minorBidi"/>
          <w:color w:val="365F91" w:themeColor="accent1" w:themeShade="BF"/>
          <w:sz w:val="28"/>
          <w:szCs w:val="28"/>
          <w:lang w:eastAsia="en-US"/>
        </w:rPr>
        <w:t xml:space="preserve"> rather than seeing a GP for a medication review, our </w:t>
      </w:r>
      <w:r w:rsidRPr="00CF2C1A">
        <w:rPr>
          <w:rFonts w:asciiTheme="minorHAnsi" w:eastAsiaTheme="minorHAnsi" w:hAnsiTheme="minorHAnsi" w:cstheme="minorBidi"/>
          <w:b/>
          <w:bCs/>
          <w:color w:val="365F91" w:themeColor="accent1" w:themeShade="BF"/>
          <w:sz w:val="28"/>
          <w:szCs w:val="28"/>
          <w:lang w:eastAsia="en-US"/>
        </w:rPr>
        <w:t>Clinical Pharmacists</w:t>
      </w:r>
      <w:r>
        <w:rPr>
          <w:rFonts w:asciiTheme="minorHAnsi" w:eastAsiaTheme="minorHAnsi" w:hAnsiTheme="minorHAnsi" w:cstheme="minorBidi"/>
          <w:color w:val="365F91" w:themeColor="accent1" w:themeShade="BF"/>
          <w:sz w:val="28"/>
          <w:szCs w:val="28"/>
          <w:lang w:eastAsia="en-US"/>
        </w:rPr>
        <w:t xml:space="preserve"> are offering these appointments.  </w:t>
      </w:r>
    </w:p>
    <w:p w14:paraId="703F3C62" w14:textId="3A2C659E" w:rsidR="00E96FD2" w:rsidRDefault="00E96FD2"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The </w:t>
      </w:r>
      <w:r w:rsidRPr="00CF2C1A">
        <w:rPr>
          <w:rFonts w:asciiTheme="minorHAnsi" w:eastAsiaTheme="minorHAnsi" w:hAnsiTheme="minorHAnsi" w:cstheme="minorBidi"/>
          <w:b/>
          <w:bCs/>
          <w:color w:val="365F91" w:themeColor="accent1" w:themeShade="BF"/>
          <w:sz w:val="28"/>
          <w:szCs w:val="28"/>
          <w:lang w:eastAsia="en-US"/>
        </w:rPr>
        <w:t>Pharmacy Technicians</w:t>
      </w:r>
      <w:r>
        <w:rPr>
          <w:rFonts w:asciiTheme="minorHAnsi" w:eastAsiaTheme="minorHAnsi" w:hAnsiTheme="minorHAnsi" w:cstheme="minorBidi"/>
          <w:color w:val="365F91" w:themeColor="accent1" w:themeShade="BF"/>
          <w:sz w:val="28"/>
          <w:szCs w:val="28"/>
          <w:lang w:eastAsia="en-US"/>
        </w:rPr>
        <w:t xml:space="preserve"> are supporting our GPs by managing the summaries we get from the hospital when our patients leave hospital.  They are updating patient records with new medication that may have started in hospital.  They are also able to deal with some medication queries and are also training to take blood and support patients with asthma technique.</w:t>
      </w:r>
    </w:p>
    <w:p w14:paraId="7A0BE232" w14:textId="39C01C64" w:rsidR="00E96FD2" w:rsidRDefault="00E96FD2"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The </w:t>
      </w:r>
      <w:r w:rsidRPr="00CF2C1A">
        <w:rPr>
          <w:rFonts w:asciiTheme="minorHAnsi" w:eastAsiaTheme="minorHAnsi" w:hAnsiTheme="minorHAnsi" w:cstheme="minorBidi"/>
          <w:b/>
          <w:bCs/>
          <w:color w:val="365F91" w:themeColor="accent1" w:themeShade="BF"/>
          <w:sz w:val="28"/>
          <w:szCs w:val="28"/>
          <w:lang w:eastAsia="en-US"/>
        </w:rPr>
        <w:t>Social Prescribers</w:t>
      </w:r>
      <w:r>
        <w:rPr>
          <w:rFonts w:asciiTheme="minorHAnsi" w:eastAsiaTheme="minorHAnsi" w:hAnsiTheme="minorHAnsi" w:cstheme="minorBidi"/>
          <w:color w:val="365F91" w:themeColor="accent1" w:themeShade="BF"/>
          <w:sz w:val="28"/>
          <w:szCs w:val="28"/>
          <w:lang w:eastAsia="en-US"/>
        </w:rPr>
        <w:t xml:space="preserve"> </w:t>
      </w:r>
      <w:r w:rsidR="000B21C2">
        <w:rPr>
          <w:rFonts w:asciiTheme="minorHAnsi" w:eastAsiaTheme="minorHAnsi" w:hAnsiTheme="minorHAnsi" w:cstheme="minorBidi"/>
          <w:color w:val="365F91" w:themeColor="accent1" w:themeShade="BF"/>
          <w:sz w:val="28"/>
          <w:szCs w:val="28"/>
          <w:lang w:eastAsia="en-US"/>
        </w:rPr>
        <w:t xml:space="preserve">are not clinicians but they are trained to support patients who may need some additional help in the social aspects of their life. </w:t>
      </w:r>
      <w:r w:rsidR="00CF2C1A">
        <w:rPr>
          <w:rFonts w:asciiTheme="minorHAnsi" w:eastAsiaTheme="minorHAnsi" w:hAnsiTheme="minorHAnsi" w:cstheme="minorBidi"/>
          <w:color w:val="365F91" w:themeColor="accent1" w:themeShade="BF"/>
          <w:sz w:val="28"/>
          <w:szCs w:val="28"/>
          <w:lang w:eastAsia="en-US"/>
        </w:rPr>
        <w:t xml:space="preserve">For more </w:t>
      </w:r>
      <w:r w:rsidR="00750903">
        <w:rPr>
          <w:rFonts w:asciiTheme="minorHAnsi" w:eastAsiaTheme="minorHAnsi" w:hAnsiTheme="minorHAnsi" w:cstheme="minorBidi"/>
          <w:color w:val="365F91" w:themeColor="accent1" w:themeShade="BF"/>
          <w:sz w:val="28"/>
          <w:szCs w:val="28"/>
          <w:lang w:eastAsia="en-US"/>
        </w:rPr>
        <w:t>information,</w:t>
      </w:r>
      <w:r w:rsidR="00CF2C1A">
        <w:rPr>
          <w:rFonts w:asciiTheme="minorHAnsi" w:eastAsiaTheme="minorHAnsi" w:hAnsiTheme="minorHAnsi" w:cstheme="minorBidi"/>
          <w:color w:val="365F91" w:themeColor="accent1" w:themeShade="BF"/>
          <w:sz w:val="28"/>
          <w:szCs w:val="28"/>
          <w:lang w:eastAsia="en-US"/>
        </w:rPr>
        <w:t xml:space="preserve"> please ask at your practice. </w:t>
      </w:r>
    </w:p>
    <w:p w14:paraId="43034C83" w14:textId="0F994471" w:rsidR="00CF2C1A" w:rsidRDefault="00CF2C1A"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The Social Prescribers are also starting to do group work with patients.  They are running weight management drop in events to support patients who want to lose weight.  </w:t>
      </w:r>
    </w:p>
    <w:p w14:paraId="05E3661E" w14:textId="66102C4D" w:rsidR="00FC18D0" w:rsidRPr="00222B70" w:rsidRDefault="00FC18D0" w:rsidP="00750903">
      <w:pPr>
        <w:spacing w:before="120" w:line="276" w:lineRule="auto"/>
        <w:jc w:val="both"/>
        <w:rPr>
          <w:rFonts w:asciiTheme="minorHAnsi" w:eastAsiaTheme="minorHAnsi" w:hAnsiTheme="minorHAnsi" w:cstheme="minorBidi"/>
          <w:color w:val="365F91" w:themeColor="accent1" w:themeShade="BF"/>
          <w:sz w:val="28"/>
          <w:szCs w:val="28"/>
          <w:lang w:eastAsia="en-US"/>
        </w:rPr>
      </w:pPr>
      <w:r>
        <w:rPr>
          <w:rFonts w:asciiTheme="minorHAnsi" w:eastAsiaTheme="minorHAnsi" w:hAnsiTheme="minorHAnsi" w:cstheme="minorBidi"/>
          <w:color w:val="365F91" w:themeColor="accent1" w:themeShade="BF"/>
          <w:sz w:val="28"/>
          <w:szCs w:val="28"/>
          <w:lang w:eastAsia="en-US"/>
        </w:rPr>
        <w:t xml:space="preserve">The </w:t>
      </w:r>
      <w:r w:rsidRPr="002625BA">
        <w:rPr>
          <w:rFonts w:asciiTheme="minorHAnsi" w:eastAsiaTheme="minorHAnsi" w:hAnsiTheme="minorHAnsi" w:cstheme="minorBidi"/>
          <w:b/>
          <w:bCs/>
          <w:color w:val="365F91" w:themeColor="accent1" w:themeShade="BF"/>
          <w:sz w:val="28"/>
          <w:szCs w:val="28"/>
          <w:lang w:eastAsia="en-US"/>
        </w:rPr>
        <w:t>physiotherapists</w:t>
      </w:r>
      <w:r>
        <w:rPr>
          <w:rFonts w:asciiTheme="minorHAnsi" w:eastAsiaTheme="minorHAnsi" w:hAnsiTheme="minorHAnsi" w:cstheme="minorBidi"/>
          <w:color w:val="365F91" w:themeColor="accent1" w:themeShade="BF"/>
          <w:sz w:val="28"/>
          <w:szCs w:val="28"/>
          <w:lang w:eastAsia="en-US"/>
        </w:rPr>
        <w:t xml:space="preserve"> are providing around </w:t>
      </w:r>
      <w:r w:rsidR="00CB2FBD">
        <w:rPr>
          <w:rFonts w:asciiTheme="minorHAnsi" w:eastAsiaTheme="minorHAnsi" w:hAnsiTheme="minorHAnsi" w:cstheme="minorBidi"/>
          <w:color w:val="365F91" w:themeColor="accent1" w:themeShade="BF"/>
          <w:sz w:val="28"/>
          <w:szCs w:val="28"/>
          <w:lang w:eastAsia="en-US"/>
        </w:rPr>
        <w:t>100 appointments per week to support patients at their practices.</w:t>
      </w:r>
    </w:p>
    <w:p w14:paraId="3B6DE40D" w14:textId="77777777" w:rsidR="002E7DDE" w:rsidRDefault="002E7DDE" w:rsidP="000B74B8">
      <w:pPr>
        <w:spacing w:after="0" w:line="276" w:lineRule="auto"/>
        <w:jc w:val="both"/>
        <w:rPr>
          <w:rFonts w:asciiTheme="minorHAnsi" w:hAnsiTheme="minorHAnsi"/>
          <w:b/>
          <w:color w:val="0070C0"/>
          <w:sz w:val="32"/>
          <w:szCs w:val="28"/>
        </w:rPr>
      </w:pPr>
    </w:p>
    <w:sectPr w:rsidR="002E7DDE" w:rsidSect="00A43337">
      <w:headerReference w:type="first" r:id="rId11"/>
      <w:pgSz w:w="11909" w:h="16834" w:code="9"/>
      <w:pgMar w:top="851" w:right="994" w:bottom="567" w:left="1140" w:header="104" w:footer="333" w:gutter="0"/>
      <w:cols w:space="47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83EB" w14:textId="77777777" w:rsidR="001F3D37" w:rsidRDefault="001F3D37">
      <w:r>
        <w:separator/>
      </w:r>
    </w:p>
    <w:p w14:paraId="7C60A2A9" w14:textId="77777777" w:rsidR="001F3D37" w:rsidRDefault="001F3D37"/>
    <w:p w14:paraId="224D3ADC" w14:textId="77777777" w:rsidR="001F3D37" w:rsidRDefault="001F3D37"/>
    <w:p w14:paraId="07D7E15E" w14:textId="77777777" w:rsidR="001F3D37" w:rsidRDefault="001F3D37"/>
    <w:p w14:paraId="7FED85A6" w14:textId="77777777" w:rsidR="001F3D37" w:rsidRDefault="001F3D37"/>
  </w:endnote>
  <w:endnote w:type="continuationSeparator" w:id="0">
    <w:p w14:paraId="1B83FFFF" w14:textId="77777777" w:rsidR="001F3D37" w:rsidRDefault="001F3D37">
      <w:r>
        <w:continuationSeparator/>
      </w:r>
    </w:p>
    <w:p w14:paraId="3200A9F6" w14:textId="77777777" w:rsidR="001F3D37" w:rsidRDefault="001F3D37"/>
    <w:p w14:paraId="5E85116A" w14:textId="77777777" w:rsidR="001F3D37" w:rsidRDefault="001F3D37"/>
    <w:p w14:paraId="31FA018D" w14:textId="77777777" w:rsidR="001F3D37" w:rsidRDefault="001F3D37"/>
    <w:p w14:paraId="5F1A433B" w14:textId="77777777" w:rsidR="001F3D37" w:rsidRDefault="001F3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D0A1" w14:textId="77777777" w:rsidR="001F3D37" w:rsidRDefault="001F3D37">
      <w:r>
        <w:separator/>
      </w:r>
    </w:p>
    <w:p w14:paraId="44015FEB" w14:textId="77777777" w:rsidR="001F3D37" w:rsidRDefault="001F3D37"/>
    <w:p w14:paraId="03C99364" w14:textId="77777777" w:rsidR="001F3D37" w:rsidRDefault="001F3D37"/>
    <w:p w14:paraId="67280EB6" w14:textId="77777777" w:rsidR="001F3D37" w:rsidRDefault="001F3D37"/>
    <w:p w14:paraId="06C93C7B" w14:textId="77777777" w:rsidR="001F3D37" w:rsidRDefault="001F3D37"/>
  </w:footnote>
  <w:footnote w:type="continuationSeparator" w:id="0">
    <w:p w14:paraId="3B5EC7BA" w14:textId="77777777" w:rsidR="001F3D37" w:rsidRDefault="001F3D37">
      <w:r>
        <w:continuationSeparator/>
      </w:r>
    </w:p>
    <w:p w14:paraId="3E20F307" w14:textId="77777777" w:rsidR="001F3D37" w:rsidRDefault="001F3D37"/>
    <w:p w14:paraId="11181FD3" w14:textId="77777777" w:rsidR="001F3D37" w:rsidRDefault="001F3D37"/>
    <w:p w14:paraId="658991AE" w14:textId="77777777" w:rsidR="001F3D37" w:rsidRDefault="001F3D37"/>
    <w:p w14:paraId="69A6AA9B" w14:textId="77777777" w:rsidR="001F3D37" w:rsidRDefault="001F3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83D5" w14:textId="77777777" w:rsidR="001F3D37" w:rsidRDefault="001F3D37" w:rsidP="007B35B9">
    <w:pPr>
      <w:pStyle w:val="TOC2"/>
      <w:spacing w:after="0"/>
      <w:rPr>
        <w:rFonts w:asciiTheme="minorHAnsi" w:hAnsiTheme="minorHAnsi"/>
        <w:bCs/>
        <w:smallCaps w:val="0"/>
        <w:sz w:val="52"/>
        <w:szCs w:val="52"/>
      </w:rPr>
    </w:pPr>
    <w:r w:rsidRPr="00685BD4">
      <w:rPr>
        <w:rFonts w:asciiTheme="minorHAnsi" w:hAnsiTheme="minorHAnsi"/>
        <w:bCs/>
        <w:smallCaps w:val="0"/>
        <w:noProof/>
        <w:sz w:val="52"/>
        <w:szCs w:val="52"/>
      </w:rPr>
      <mc:AlternateContent>
        <mc:Choice Requires="wps">
          <w:drawing>
            <wp:anchor distT="0" distB="0" distL="114300" distR="114300" simplePos="0" relativeHeight="251659264" behindDoc="0" locked="0" layoutInCell="1" allowOverlap="1" wp14:anchorId="07C5F1B2" wp14:editId="569E52AD">
              <wp:simplePos x="0" y="0"/>
              <wp:positionH relativeFrom="column">
                <wp:posOffset>9525</wp:posOffset>
              </wp:positionH>
              <wp:positionV relativeFrom="paragraph">
                <wp:posOffset>181610</wp:posOffset>
              </wp:positionV>
              <wp:extent cx="4839969"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69" cy="600075"/>
                      </a:xfrm>
                      <a:prstGeom prst="rect">
                        <a:avLst/>
                      </a:prstGeom>
                      <a:noFill/>
                      <a:ln w="9525">
                        <a:noFill/>
                        <a:miter lim="800000"/>
                        <a:headEnd/>
                        <a:tailEnd/>
                      </a:ln>
                    </wps:spPr>
                    <wps:txbx>
                      <w:txbxContent>
                        <w:p w14:paraId="776BE94D" w14:textId="77777777" w:rsidR="001F3D37" w:rsidRPr="00FC2396" w:rsidRDefault="001F3D37">
                          <w:pPr>
                            <w:rPr>
                              <w:rFonts w:asciiTheme="minorHAnsi" w:hAnsiTheme="minorHAnsi"/>
                              <w:b/>
                              <w:color w:val="005696"/>
                              <w:sz w:val="72"/>
                              <w:szCs w:val="72"/>
                            </w:rPr>
                          </w:pPr>
                          <w:r w:rsidRPr="00FC2396">
                            <w:rPr>
                              <w:rFonts w:asciiTheme="minorHAnsi" w:hAnsiTheme="minorHAnsi"/>
                              <w:b/>
                              <w:color w:val="005696"/>
                              <w:sz w:val="72"/>
                              <w:szCs w:val="72"/>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5F1B2" id="_x0000_t202" coordsize="21600,21600" o:spt="202" path="m,l,21600r21600,l21600,xe">
              <v:stroke joinstyle="miter"/>
              <v:path gradientshapeok="t" o:connecttype="rect"/>
            </v:shapetype>
            <v:shape id="Text Box 2" o:spid="_x0000_s1026" type="#_x0000_t202" style="position:absolute;margin-left:.75pt;margin-top:14.3pt;width:381.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" filled="f" stroked="f">
              <v:textbox>
                <w:txbxContent>
                  <w:p w14:paraId="776BE94D" w14:textId="77777777" w:rsidR="001F3D37" w:rsidRPr="00FC2396" w:rsidRDefault="001F3D37">
                    <w:pPr>
                      <w:rPr>
                        <w:rFonts w:asciiTheme="minorHAnsi" w:hAnsiTheme="minorHAnsi"/>
                        <w:b/>
                        <w:color w:val="005696"/>
                        <w:sz w:val="72"/>
                        <w:szCs w:val="72"/>
                      </w:rPr>
                    </w:pPr>
                    <w:r w:rsidRPr="00FC2396">
                      <w:rPr>
                        <w:rFonts w:asciiTheme="minorHAnsi" w:hAnsiTheme="minorHAnsi"/>
                        <w:b/>
                        <w:color w:val="005696"/>
                        <w:sz w:val="72"/>
                        <w:szCs w:val="72"/>
                      </w:rPr>
                      <w:t>Patient Newsletter</w:t>
                    </w:r>
                  </w:p>
                </w:txbxContent>
              </v:textbox>
            </v:shape>
          </w:pict>
        </mc:Fallback>
      </mc:AlternateContent>
    </w:r>
    <w:r w:rsidRPr="00FC2396">
      <w:rPr>
        <w:rFonts w:asciiTheme="minorHAnsi" w:hAnsiTheme="minorHAnsi"/>
        <w:bCs/>
        <w:smallCaps w:val="0"/>
        <w:noProof/>
        <w:sz w:val="52"/>
        <w:szCs w:val="52"/>
      </w:rPr>
      <mc:AlternateContent>
        <mc:Choice Requires="wps">
          <w:drawing>
            <wp:anchor distT="0" distB="0" distL="114300" distR="114300" simplePos="0" relativeHeight="251661312" behindDoc="0" locked="0" layoutInCell="1" allowOverlap="1" wp14:anchorId="5D506BBD" wp14:editId="714224BF">
              <wp:simplePos x="0" y="0"/>
              <wp:positionH relativeFrom="column">
                <wp:posOffset>4934585</wp:posOffset>
              </wp:positionH>
              <wp:positionV relativeFrom="paragraph">
                <wp:posOffset>182509</wp:posOffset>
              </wp:positionV>
              <wp:extent cx="1598080" cy="1440611"/>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080" cy="1440611"/>
                      </a:xfrm>
                      <a:prstGeom prst="rect">
                        <a:avLst/>
                      </a:prstGeom>
                      <a:solidFill>
                        <a:srgbClr val="FFFFFF"/>
                      </a:solidFill>
                      <a:ln w="9525">
                        <a:noFill/>
                        <a:miter lim="800000"/>
                        <a:headEnd/>
                        <a:tailEnd/>
                      </a:ln>
                    </wps:spPr>
                    <wps:txbx>
                      <w:txbxContent>
                        <w:p w14:paraId="5ADCFE40" w14:textId="77777777" w:rsidR="001F3D37" w:rsidRDefault="001F3D37">
                          <w:r>
                            <w:rPr>
                              <w:noProof/>
                            </w:rPr>
                            <w:drawing>
                              <wp:inline distT="0" distB="0" distL="0" distR="0" wp14:anchorId="75E60A98" wp14:editId="1D078F6A">
                                <wp:extent cx="1007745" cy="9926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_Blue_pms28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557" cy="1004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6BBD" id="_x0000_s1027" type="#_x0000_t202" style="position:absolute;margin-left:388.55pt;margin-top:14.35pt;width:125.85pt;height:1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" stroked="f">
              <v:textbox>
                <w:txbxContent>
                  <w:p w14:paraId="5ADCFE40" w14:textId="77777777" w:rsidR="001F3D37" w:rsidRDefault="001F3D37">
                    <w:r>
                      <w:rPr>
                        <w:noProof/>
                      </w:rPr>
                      <w:drawing>
                        <wp:inline distT="0" distB="0" distL="0" distR="0" wp14:anchorId="75E60A98" wp14:editId="1D078F6A">
                          <wp:extent cx="1007745" cy="9926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_Blue_pms28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557" cy="1004325"/>
                                  </a:xfrm>
                                  <a:prstGeom prst="rect">
                                    <a:avLst/>
                                  </a:prstGeom>
                                </pic:spPr>
                              </pic:pic>
                            </a:graphicData>
                          </a:graphic>
                        </wp:inline>
                      </w:drawing>
                    </w:r>
                  </w:p>
                </w:txbxContent>
              </v:textbox>
            </v:shape>
          </w:pict>
        </mc:Fallback>
      </mc:AlternateContent>
    </w:r>
    <w:r>
      <w:rPr>
        <w:rFonts w:asciiTheme="minorHAnsi" w:hAnsiTheme="minorHAnsi"/>
        <w:bCs/>
        <w:smallCaps w:val="0"/>
        <w:sz w:val="52"/>
        <w:szCs w:val="52"/>
      </w:rPr>
      <w:t xml:space="preserve"> </w:t>
    </w:r>
  </w:p>
  <w:p w14:paraId="06CE5B8C" w14:textId="77777777" w:rsidR="001F3D37" w:rsidRDefault="001F3D37" w:rsidP="00FC2396">
    <w:pPr>
      <w:pStyle w:val="Header"/>
      <w:pBdr>
        <w:bottom w:val="single" w:sz="8" w:space="0" w:color="00324D"/>
      </w:pBdr>
    </w:pPr>
  </w:p>
  <w:p w14:paraId="359AC32E" w14:textId="46158696" w:rsidR="001F3D37" w:rsidRDefault="001F3D37" w:rsidP="00FC2396">
    <w:pPr>
      <w:pStyle w:val="Header"/>
      <w:pBdr>
        <w:bottom w:val="single" w:sz="8" w:space="0" w:color="00324D"/>
      </w:pBdr>
    </w:pPr>
  </w:p>
  <w:p w14:paraId="42D9015B" w14:textId="77777777" w:rsidR="00750903" w:rsidRDefault="00750903" w:rsidP="00FC2396">
    <w:pPr>
      <w:pStyle w:val="Header"/>
      <w:pBdr>
        <w:bottom w:val="single" w:sz="8" w:space="0" w:color="00324D"/>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E14"/>
    <w:multiLevelType w:val="hybridMultilevel"/>
    <w:tmpl w:val="8932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62C48"/>
    <w:multiLevelType w:val="multilevel"/>
    <w:tmpl w:val="1A6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178E2"/>
    <w:multiLevelType w:val="hybridMultilevel"/>
    <w:tmpl w:val="707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77F18"/>
    <w:multiLevelType w:val="hybridMultilevel"/>
    <w:tmpl w:val="3DBEF802"/>
    <w:lvl w:ilvl="0" w:tplc="91525EC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2324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B92351"/>
    <w:multiLevelType w:val="hybridMultilevel"/>
    <w:tmpl w:val="8F2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07F34"/>
    <w:multiLevelType w:val="hybridMultilevel"/>
    <w:tmpl w:val="392A6672"/>
    <w:lvl w:ilvl="0" w:tplc="7DD4ADAC">
      <w:numFmt w:val="bullet"/>
      <w:lvlText w:val="-"/>
      <w:lvlJc w:val="left"/>
      <w:pPr>
        <w:ind w:left="435" w:hanging="360"/>
      </w:pPr>
      <w:rPr>
        <w:rFonts w:ascii="Calibri" w:eastAsia="Times New Roman" w:hAnsi="Calibri"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1D574313"/>
    <w:multiLevelType w:val="hybridMultilevel"/>
    <w:tmpl w:val="CD6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568B0"/>
    <w:multiLevelType w:val="hybridMultilevel"/>
    <w:tmpl w:val="CABC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651CF"/>
    <w:multiLevelType w:val="multilevel"/>
    <w:tmpl w:val="58B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CA2CDE"/>
    <w:multiLevelType w:val="hybridMultilevel"/>
    <w:tmpl w:val="2BD88240"/>
    <w:lvl w:ilvl="0" w:tplc="BB842796">
      <w:numFmt w:val="bullet"/>
      <w:lvlText w:val="-"/>
      <w:lvlJc w:val="left"/>
      <w:pPr>
        <w:ind w:left="1313" w:hanging="360"/>
      </w:pPr>
      <w:rPr>
        <w:rFonts w:ascii="Calibri" w:eastAsia="Times New Roman" w:hAnsi="Calibri" w:cs="Calibri" w:hint="default"/>
        <w:color w:val="000000"/>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13"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4166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15010EC"/>
    <w:multiLevelType w:val="hybridMultilevel"/>
    <w:tmpl w:val="DA326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A1A6B"/>
    <w:multiLevelType w:val="hybridMultilevel"/>
    <w:tmpl w:val="61E0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94FF4"/>
    <w:multiLevelType w:val="multilevel"/>
    <w:tmpl w:val="1FE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41FE2"/>
    <w:multiLevelType w:val="hybridMultilevel"/>
    <w:tmpl w:val="3D16E424"/>
    <w:lvl w:ilvl="0" w:tplc="A432A11C">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72852"/>
    <w:multiLevelType w:val="hybridMultilevel"/>
    <w:tmpl w:val="F61A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A04C0"/>
    <w:multiLevelType w:val="multilevel"/>
    <w:tmpl w:val="E2685BB6"/>
    <w:lvl w:ilvl="0">
      <w:start w:val="1"/>
      <w:numFmt w:val="decimal"/>
      <w:pStyle w:val="Heading1"/>
      <w:lvlText w:val="%1."/>
      <w:lvlJc w:val="left"/>
      <w:pPr>
        <w:ind w:left="360" w:hanging="360"/>
      </w:pPr>
      <w:rPr>
        <w:rFonts w:ascii="Arial" w:hAnsi="Arial" w:hint="default"/>
        <w:b/>
        <w:i w:val="0"/>
        <w:caps w:val="0"/>
        <w:strike w:val="0"/>
        <w:dstrike w:val="0"/>
        <w:vanish w:val="0"/>
        <w:sz w:val="28"/>
        <w:u w:val="none"/>
        <w:vertAlign w:val="baseline"/>
      </w:rPr>
    </w:lvl>
    <w:lvl w:ilvl="1">
      <w:start w:val="1"/>
      <w:numFmt w:val="decimal"/>
      <w:pStyle w:val="Heading2"/>
      <w:lvlText w:val="%1.%2"/>
      <w:lvlJc w:val="left"/>
      <w:pPr>
        <w:tabs>
          <w:tab w:val="num" w:pos="948"/>
        </w:tabs>
        <w:ind w:left="454" w:hanging="454"/>
      </w:pPr>
      <w:rPr>
        <w:rFonts w:ascii="Arial" w:hAnsi="Arial" w:hint="default"/>
        <w:b/>
        <w:i w:val="0"/>
        <w:caps w:val="0"/>
        <w:strike w:val="0"/>
        <w:dstrike w:val="0"/>
        <w:vanish w:val="0"/>
        <w:color w:val="00324D"/>
        <w:sz w:val="24"/>
        <w:u w:val="none"/>
        <w:vertAlign w:val="baseline"/>
      </w:rPr>
    </w:lvl>
    <w:lvl w:ilvl="2">
      <w:start w:val="1"/>
      <w:numFmt w:val="decimal"/>
      <w:pStyle w:val="Heading3"/>
      <w:suff w:val="space"/>
      <w:lvlText w:val="%1.%2.%3"/>
      <w:lvlJc w:val="left"/>
      <w:pPr>
        <w:ind w:left="357" w:hanging="357"/>
      </w:pPr>
      <w:rPr>
        <w:rFonts w:ascii="Arial" w:hAnsi="Arial" w:hint="default"/>
        <w:b/>
        <w:i w:val="0"/>
        <w:caps w:val="0"/>
        <w:strike w:val="0"/>
        <w:dstrike w:val="0"/>
        <w:vanish w:val="0"/>
        <w:color w:val="00324D"/>
        <w:sz w:val="22"/>
        <w:u w:val="none"/>
        <w:vertAlign w:val="baseline"/>
      </w:rPr>
    </w:lvl>
    <w:lvl w:ilvl="3">
      <w:start w:val="1"/>
      <w:numFmt w:val="decimal"/>
      <w:pStyle w:val="Heading4"/>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lvlText w:val="%1.%2.%3.%4.%5"/>
      <w:lvlJc w:val="left"/>
      <w:pPr>
        <w:tabs>
          <w:tab w:val="num" w:pos="1080"/>
        </w:tabs>
        <w:ind w:left="720" w:hanging="720"/>
      </w:pPr>
      <w:rPr>
        <w:rFonts w:ascii="Arial" w:hAnsi="Arial" w:hint="default"/>
        <w:b/>
        <w:i w:val="0"/>
        <w:sz w:val="20"/>
      </w:rPr>
    </w:lvl>
    <w:lvl w:ilvl="5">
      <w:start w:val="1"/>
      <w:numFmt w:val="decimal"/>
      <w:pStyle w:val="Heading6"/>
      <w:lvlText w:val="%1.%2.%3.%4.%5.%6"/>
      <w:lvlJc w:val="left"/>
      <w:pPr>
        <w:tabs>
          <w:tab w:val="num" w:pos="1080"/>
        </w:tabs>
        <w:ind w:left="720" w:hanging="720"/>
      </w:pPr>
      <w:rPr>
        <w:rFonts w:ascii="Arial" w:hAnsi="Arial" w:hint="default"/>
        <w:b/>
        <w:i w:val="0"/>
        <w:sz w:val="20"/>
      </w:rPr>
    </w:lvl>
    <w:lvl w:ilvl="6">
      <w:start w:val="1"/>
      <w:numFmt w:val="decimal"/>
      <w:pStyle w:val="Heading7"/>
      <w:lvlText w:val="%1.%2.%3.%4.%5.%6.%7"/>
      <w:lvlJc w:val="left"/>
      <w:pPr>
        <w:tabs>
          <w:tab w:val="num" w:pos="1440"/>
        </w:tabs>
        <w:ind w:left="720" w:hanging="720"/>
      </w:pPr>
      <w:rPr>
        <w:rFonts w:ascii="Arial" w:hAnsi="Arial" w:hint="default"/>
        <w:b/>
        <w:i w:val="0"/>
        <w:sz w:val="20"/>
      </w:rPr>
    </w:lvl>
    <w:lvl w:ilvl="7">
      <w:start w:val="1"/>
      <w:numFmt w:val="decimal"/>
      <w:pStyle w:val="Heading8"/>
      <w:lvlText w:val="%1.%2.%3.%4.%5.%6.%7.%8"/>
      <w:lvlJc w:val="left"/>
      <w:pPr>
        <w:tabs>
          <w:tab w:val="num" w:pos="1440"/>
        </w:tabs>
        <w:ind w:left="1440" w:hanging="1440"/>
      </w:pPr>
      <w:rPr>
        <w:rFonts w:ascii="Arial" w:hAnsi="Arial" w:hint="default"/>
        <w:b/>
        <w:i w:val="0"/>
        <w:sz w:val="20"/>
      </w:rPr>
    </w:lvl>
    <w:lvl w:ilvl="8">
      <w:start w:val="1"/>
      <w:numFmt w:val="decimal"/>
      <w:pStyle w:val="Heading9"/>
      <w:lvlText w:val="%1.%2.%3.%4.%5.%6.%7.%8.%9"/>
      <w:lvlJc w:val="left"/>
      <w:pPr>
        <w:tabs>
          <w:tab w:val="num" w:pos="1584"/>
        </w:tabs>
        <w:ind w:left="1584" w:hanging="1584"/>
      </w:pPr>
      <w:rPr>
        <w:rFonts w:ascii="Arial" w:hAnsi="Arial" w:hint="default"/>
        <w:b/>
        <w:i w:val="0"/>
        <w:sz w:val="20"/>
      </w:rPr>
    </w:lvl>
  </w:abstractNum>
  <w:abstractNum w:abstractNumId="23"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400FDF"/>
    <w:multiLevelType w:val="hybridMultilevel"/>
    <w:tmpl w:val="3F98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E51DA"/>
    <w:multiLevelType w:val="multilevel"/>
    <w:tmpl w:val="9B0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F20D4F"/>
    <w:multiLevelType w:val="hybridMultilevel"/>
    <w:tmpl w:val="9F24C0B4"/>
    <w:lvl w:ilvl="0" w:tplc="91525EC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E73CA"/>
    <w:multiLevelType w:val="hybridMultilevel"/>
    <w:tmpl w:val="6E669984"/>
    <w:lvl w:ilvl="0" w:tplc="C980CDB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DD62567"/>
    <w:multiLevelType w:val="hybridMultilevel"/>
    <w:tmpl w:val="CCB4B2CE"/>
    <w:lvl w:ilvl="0" w:tplc="34C02FBC">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03408E"/>
    <w:multiLevelType w:val="hybridMultilevel"/>
    <w:tmpl w:val="8414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85568"/>
    <w:multiLevelType w:val="hybridMultilevel"/>
    <w:tmpl w:val="9E6C25B0"/>
    <w:lvl w:ilvl="0" w:tplc="BB842796">
      <w:numFmt w:val="bullet"/>
      <w:lvlText w:val="-"/>
      <w:lvlJc w:val="left"/>
      <w:pPr>
        <w:ind w:left="1313"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74F48"/>
    <w:multiLevelType w:val="hybridMultilevel"/>
    <w:tmpl w:val="06068B1A"/>
    <w:lvl w:ilvl="0" w:tplc="0F9AE50C">
      <w:start w:val="1"/>
      <w:numFmt w:val="decimal"/>
      <w:pStyle w:val="Level1Numbering"/>
      <w:lvlText w:val="%1."/>
      <w:lvlJc w:val="left"/>
      <w:pPr>
        <w:ind w:left="1077" w:hanging="357"/>
      </w:pPr>
      <w:rPr>
        <w:rFonts w:hint="default"/>
      </w:rPr>
    </w:lvl>
    <w:lvl w:ilvl="1" w:tplc="EA4E47FC">
      <w:start w:val="1"/>
      <w:numFmt w:val="lowerLetter"/>
      <w:pStyle w:val="Level2Numbering"/>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36" w15:restartNumberingAfterBreak="0">
    <w:nsid w:val="75C5463C"/>
    <w:multiLevelType w:val="hybridMultilevel"/>
    <w:tmpl w:val="13286C48"/>
    <w:lvl w:ilvl="0" w:tplc="2C1ED63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4C1F86"/>
    <w:multiLevelType w:val="multilevel"/>
    <w:tmpl w:val="0D2C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02312F"/>
    <w:multiLevelType w:val="hybridMultilevel"/>
    <w:tmpl w:val="14402982"/>
    <w:lvl w:ilvl="0" w:tplc="ED5C96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57F41"/>
    <w:multiLevelType w:val="hybridMultilevel"/>
    <w:tmpl w:val="399EEDFE"/>
    <w:lvl w:ilvl="0" w:tplc="480A0966">
      <w:start w:val="5"/>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A795876"/>
    <w:multiLevelType w:val="hybridMultilevel"/>
    <w:tmpl w:val="A008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8398C"/>
    <w:multiLevelType w:val="hybridMultilevel"/>
    <w:tmpl w:val="C3D42B66"/>
    <w:lvl w:ilvl="0" w:tplc="480A0966">
      <w:start w:val="5"/>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124496257">
    <w:abstractNumId w:val="22"/>
  </w:num>
  <w:num w:numId="2" w16cid:durableId="223686528">
    <w:abstractNumId w:val="13"/>
  </w:num>
  <w:num w:numId="3" w16cid:durableId="2106537807">
    <w:abstractNumId w:val="29"/>
  </w:num>
  <w:num w:numId="4" w16cid:durableId="1779517810">
    <w:abstractNumId w:val="35"/>
  </w:num>
  <w:num w:numId="5" w16cid:durableId="2138522551">
    <w:abstractNumId w:val="5"/>
  </w:num>
  <w:num w:numId="6" w16cid:durableId="486631090">
    <w:abstractNumId w:val="14"/>
  </w:num>
  <w:num w:numId="7" w16cid:durableId="73818585">
    <w:abstractNumId w:val="36"/>
  </w:num>
  <w:num w:numId="8" w16cid:durableId="332299989">
    <w:abstractNumId w:val="38"/>
  </w:num>
  <w:num w:numId="9" w16cid:durableId="1939480617">
    <w:abstractNumId w:val="23"/>
  </w:num>
  <w:num w:numId="10" w16cid:durableId="16002317">
    <w:abstractNumId w:val="36"/>
    <w:lvlOverride w:ilvl="0">
      <w:startOverride w:val="1"/>
    </w:lvlOverride>
  </w:num>
  <w:num w:numId="11" w16cid:durableId="1640499988">
    <w:abstractNumId w:val="36"/>
    <w:lvlOverride w:ilvl="0">
      <w:startOverride w:val="1"/>
    </w:lvlOverride>
  </w:num>
  <w:num w:numId="12" w16cid:durableId="1755275782">
    <w:abstractNumId w:val="36"/>
    <w:lvlOverride w:ilvl="0">
      <w:startOverride w:val="1"/>
    </w:lvlOverride>
  </w:num>
  <w:num w:numId="13" w16cid:durableId="1702054439">
    <w:abstractNumId w:val="15"/>
  </w:num>
  <w:num w:numId="14" w16cid:durableId="187330710">
    <w:abstractNumId w:val="36"/>
    <w:lvlOverride w:ilvl="0">
      <w:startOverride w:val="1"/>
    </w:lvlOverride>
  </w:num>
  <w:num w:numId="15" w16cid:durableId="1371110317">
    <w:abstractNumId w:val="22"/>
  </w:num>
  <w:num w:numId="16" w16cid:durableId="1582716092">
    <w:abstractNumId w:val="32"/>
  </w:num>
  <w:num w:numId="17" w16cid:durableId="1564219212">
    <w:abstractNumId w:val="16"/>
  </w:num>
  <w:num w:numId="18" w16cid:durableId="744256727">
    <w:abstractNumId w:val="9"/>
  </w:num>
  <w:num w:numId="19" w16cid:durableId="707998543">
    <w:abstractNumId w:val="13"/>
  </w:num>
  <w:num w:numId="20" w16cid:durableId="1654219015">
    <w:abstractNumId w:val="31"/>
  </w:num>
  <w:num w:numId="21" w16cid:durableId="558446417">
    <w:abstractNumId w:val="1"/>
  </w:num>
  <w:num w:numId="22" w16cid:durableId="663047030">
    <w:abstractNumId w:val="11"/>
  </w:num>
  <w:num w:numId="23" w16cid:durableId="1818761946">
    <w:abstractNumId w:val="20"/>
  </w:num>
  <w:num w:numId="24" w16cid:durableId="1530333576">
    <w:abstractNumId w:val="18"/>
  </w:num>
  <w:num w:numId="25" w16cid:durableId="868110193">
    <w:abstractNumId w:val="28"/>
  </w:num>
  <w:num w:numId="26" w16cid:durableId="1802382367">
    <w:abstractNumId w:val="41"/>
  </w:num>
  <w:num w:numId="27" w16cid:durableId="1246960817">
    <w:abstractNumId w:val="39"/>
  </w:num>
  <w:num w:numId="28" w16cid:durableId="170920023">
    <w:abstractNumId w:val="30"/>
  </w:num>
  <w:num w:numId="29" w16cid:durableId="1774284576">
    <w:abstractNumId w:val="17"/>
  </w:num>
  <w:num w:numId="30" w16cid:durableId="382749806">
    <w:abstractNumId w:val="10"/>
  </w:num>
  <w:num w:numId="31" w16cid:durableId="2129079803">
    <w:abstractNumId w:val="2"/>
  </w:num>
  <w:num w:numId="32" w16cid:durableId="177432425">
    <w:abstractNumId w:val="12"/>
  </w:num>
  <w:num w:numId="33" w16cid:durableId="2055032942">
    <w:abstractNumId w:val="34"/>
  </w:num>
  <w:num w:numId="34" w16cid:durableId="473183049">
    <w:abstractNumId w:val="40"/>
  </w:num>
  <w:num w:numId="35" w16cid:durableId="951328469">
    <w:abstractNumId w:val="21"/>
  </w:num>
  <w:num w:numId="36" w16cid:durableId="561058487">
    <w:abstractNumId w:val="8"/>
  </w:num>
  <w:num w:numId="37" w16cid:durableId="684484477">
    <w:abstractNumId w:val="24"/>
  </w:num>
  <w:num w:numId="38" w16cid:durableId="999819485">
    <w:abstractNumId w:val="25"/>
  </w:num>
  <w:num w:numId="39" w16cid:durableId="1531799688">
    <w:abstractNumId w:val="6"/>
  </w:num>
  <w:num w:numId="40" w16cid:durableId="65611221">
    <w:abstractNumId w:val="7"/>
  </w:num>
  <w:num w:numId="41" w16cid:durableId="1049911886">
    <w:abstractNumId w:val="3"/>
  </w:num>
  <w:num w:numId="42" w16cid:durableId="1923756168">
    <w:abstractNumId w:val="0"/>
  </w:num>
  <w:num w:numId="43" w16cid:durableId="338702201">
    <w:abstractNumId w:val="19"/>
  </w:num>
  <w:num w:numId="44" w16cid:durableId="1465125873">
    <w:abstractNumId w:val="27"/>
  </w:num>
  <w:num w:numId="45" w16cid:durableId="974333324">
    <w:abstractNumId w:val="33"/>
  </w:num>
  <w:num w:numId="46" w16cid:durableId="786000877">
    <w:abstractNumId w:val="37"/>
  </w:num>
  <w:num w:numId="47" w16cid:durableId="1384479206">
    <w:abstractNumId w:val="4"/>
  </w:num>
  <w:num w:numId="48" w16cid:durableId="197316916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4817" fill="f" fillcolor="#bbe0e3" stroke="f">
      <v:fill color="#bbe0e3"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DC"/>
    <w:rsid w:val="00000962"/>
    <w:rsid w:val="0001692B"/>
    <w:rsid w:val="0002072E"/>
    <w:rsid w:val="00047104"/>
    <w:rsid w:val="00056DC7"/>
    <w:rsid w:val="00064775"/>
    <w:rsid w:val="00087C6F"/>
    <w:rsid w:val="000B21C2"/>
    <w:rsid w:val="000B713D"/>
    <w:rsid w:val="000B74B8"/>
    <w:rsid w:val="000C01FD"/>
    <w:rsid w:val="000F15C1"/>
    <w:rsid w:val="000F3983"/>
    <w:rsid w:val="0012434E"/>
    <w:rsid w:val="00143188"/>
    <w:rsid w:val="00167AB5"/>
    <w:rsid w:val="001703BA"/>
    <w:rsid w:val="00171DC9"/>
    <w:rsid w:val="00181D7D"/>
    <w:rsid w:val="00187912"/>
    <w:rsid w:val="001A740C"/>
    <w:rsid w:val="001C0F92"/>
    <w:rsid w:val="001C2DA5"/>
    <w:rsid w:val="001E4B00"/>
    <w:rsid w:val="001F3D37"/>
    <w:rsid w:val="001F5F6B"/>
    <w:rsid w:val="002053ED"/>
    <w:rsid w:val="00222B70"/>
    <w:rsid w:val="002300AA"/>
    <w:rsid w:val="00255BCC"/>
    <w:rsid w:val="002625BA"/>
    <w:rsid w:val="00271CA1"/>
    <w:rsid w:val="00285FA1"/>
    <w:rsid w:val="002941CA"/>
    <w:rsid w:val="002B652E"/>
    <w:rsid w:val="002B6954"/>
    <w:rsid w:val="002D08D2"/>
    <w:rsid w:val="002E7DDE"/>
    <w:rsid w:val="002F3A02"/>
    <w:rsid w:val="002F5873"/>
    <w:rsid w:val="00310120"/>
    <w:rsid w:val="00327009"/>
    <w:rsid w:val="00334E88"/>
    <w:rsid w:val="00344DBA"/>
    <w:rsid w:val="00361CD0"/>
    <w:rsid w:val="00386F8F"/>
    <w:rsid w:val="003945AB"/>
    <w:rsid w:val="003C6569"/>
    <w:rsid w:val="003D521A"/>
    <w:rsid w:val="003E20FC"/>
    <w:rsid w:val="003E6074"/>
    <w:rsid w:val="003F2D31"/>
    <w:rsid w:val="004021EA"/>
    <w:rsid w:val="004178DA"/>
    <w:rsid w:val="00423A6C"/>
    <w:rsid w:val="0044416B"/>
    <w:rsid w:val="004D199A"/>
    <w:rsid w:val="004E5A78"/>
    <w:rsid w:val="00500CF1"/>
    <w:rsid w:val="005051AC"/>
    <w:rsid w:val="005157C7"/>
    <w:rsid w:val="00530350"/>
    <w:rsid w:val="00531DFB"/>
    <w:rsid w:val="00536F1C"/>
    <w:rsid w:val="00573567"/>
    <w:rsid w:val="00573FD1"/>
    <w:rsid w:val="00592ABD"/>
    <w:rsid w:val="005953E5"/>
    <w:rsid w:val="005F36F6"/>
    <w:rsid w:val="005F3730"/>
    <w:rsid w:val="00612E5E"/>
    <w:rsid w:val="006173AF"/>
    <w:rsid w:val="00635A3D"/>
    <w:rsid w:val="00635C26"/>
    <w:rsid w:val="00636A97"/>
    <w:rsid w:val="00645E8B"/>
    <w:rsid w:val="006666DE"/>
    <w:rsid w:val="00685502"/>
    <w:rsid w:val="00685BD4"/>
    <w:rsid w:val="006A1610"/>
    <w:rsid w:val="006A63DC"/>
    <w:rsid w:val="006C001B"/>
    <w:rsid w:val="006D1454"/>
    <w:rsid w:val="006E0381"/>
    <w:rsid w:val="006F465E"/>
    <w:rsid w:val="00725ACA"/>
    <w:rsid w:val="00745A68"/>
    <w:rsid w:val="00746D9A"/>
    <w:rsid w:val="00750903"/>
    <w:rsid w:val="007B35B9"/>
    <w:rsid w:val="007B66A1"/>
    <w:rsid w:val="007D25CF"/>
    <w:rsid w:val="007D70BA"/>
    <w:rsid w:val="007F1455"/>
    <w:rsid w:val="007F7F40"/>
    <w:rsid w:val="00803C67"/>
    <w:rsid w:val="00812E93"/>
    <w:rsid w:val="008559DB"/>
    <w:rsid w:val="008B0F66"/>
    <w:rsid w:val="008C0B71"/>
    <w:rsid w:val="008C6F2A"/>
    <w:rsid w:val="008C7A7A"/>
    <w:rsid w:val="008E2150"/>
    <w:rsid w:val="008E59A4"/>
    <w:rsid w:val="008E79C4"/>
    <w:rsid w:val="008F4642"/>
    <w:rsid w:val="009165F5"/>
    <w:rsid w:val="00916A7E"/>
    <w:rsid w:val="00920C91"/>
    <w:rsid w:val="00955C10"/>
    <w:rsid w:val="00963204"/>
    <w:rsid w:val="00967BDF"/>
    <w:rsid w:val="009B29BF"/>
    <w:rsid w:val="009B4180"/>
    <w:rsid w:val="009D2F97"/>
    <w:rsid w:val="009E3930"/>
    <w:rsid w:val="009E5779"/>
    <w:rsid w:val="009F06E6"/>
    <w:rsid w:val="00A10131"/>
    <w:rsid w:val="00A101FB"/>
    <w:rsid w:val="00A10ED5"/>
    <w:rsid w:val="00A15324"/>
    <w:rsid w:val="00A32E6C"/>
    <w:rsid w:val="00A43337"/>
    <w:rsid w:val="00A706E1"/>
    <w:rsid w:val="00A70B86"/>
    <w:rsid w:val="00A72E97"/>
    <w:rsid w:val="00A80E37"/>
    <w:rsid w:val="00AA0031"/>
    <w:rsid w:val="00AB57EB"/>
    <w:rsid w:val="00AC363B"/>
    <w:rsid w:val="00AF7C3E"/>
    <w:rsid w:val="00B104A7"/>
    <w:rsid w:val="00B4548D"/>
    <w:rsid w:val="00B47233"/>
    <w:rsid w:val="00B66B9F"/>
    <w:rsid w:val="00B77539"/>
    <w:rsid w:val="00B84F8B"/>
    <w:rsid w:val="00BB3D27"/>
    <w:rsid w:val="00BD70FD"/>
    <w:rsid w:val="00C32E34"/>
    <w:rsid w:val="00C476D5"/>
    <w:rsid w:val="00C8115F"/>
    <w:rsid w:val="00C834D5"/>
    <w:rsid w:val="00CA4C3E"/>
    <w:rsid w:val="00CA7708"/>
    <w:rsid w:val="00CB2FBD"/>
    <w:rsid w:val="00CC55DD"/>
    <w:rsid w:val="00CF2C1A"/>
    <w:rsid w:val="00D11648"/>
    <w:rsid w:val="00D46127"/>
    <w:rsid w:val="00D60B3B"/>
    <w:rsid w:val="00D67666"/>
    <w:rsid w:val="00D7683A"/>
    <w:rsid w:val="00D90C69"/>
    <w:rsid w:val="00DB2A85"/>
    <w:rsid w:val="00DC557E"/>
    <w:rsid w:val="00DC7D35"/>
    <w:rsid w:val="00E1235F"/>
    <w:rsid w:val="00E12A84"/>
    <w:rsid w:val="00E178D1"/>
    <w:rsid w:val="00E20CF2"/>
    <w:rsid w:val="00E21720"/>
    <w:rsid w:val="00E243E4"/>
    <w:rsid w:val="00E24A04"/>
    <w:rsid w:val="00E25592"/>
    <w:rsid w:val="00E46A1C"/>
    <w:rsid w:val="00E6523C"/>
    <w:rsid w:val="00E7184E"/>
    <w:rsid w:val="00E84AD0"/>
    <w:rsid w:val="00E8716C"/>
    <w:rsid w:val="00E96FD2"/>
    <w:rsid w:val="00EB60D2"/>
    <w:rsid w:val="00EC053F"/>
    <w:rsid w:val="00ED4BBB"/>
    <w:rsid w:val="00ED5635"/>
    <w:rsid w:val="00EF05A1"/>
    <w:rsid w:val="00EF1F46"/>
    <w:rsid w:val="00F06D98"/>
    <w:rsid w:val="00F12118"/>
    <w:rsid w:val="00F21C0D"/>
    <w:rsid w:val="00F438CB"/>
    <w:rsid w:val="00F5381C"/>
    <w:rsid w:val="00F551AC"/>
    <w:rsid w:val="00F61B64"/>
    <w:rsid w:val="00F77B44"/>
    <w:rsid w:val="00FA7F59"/>
    <w:rsid w:val="00FB4771"/>
    <w:rsid w:val="00FB7186"/>
    <w:rsid w:val="00FC18D0"/>
    <w:rsid w:val="00FC2396"/>
    <w:rsid w:val="00FC2825"/>
    <w:rsid w:val="00FC68EC"/>
    <w:rsid w:val="00FC7748"/>
    <w:rsid w:val="00FD0544"/>
    <w:rsid w:val="00FD057F"/>
    <w:rsid w:val="00FD248C"/>
    <w:rsid w:val="00FD3EFA"/>
    <w:rsid w:val="00FD45C4"/>
    <w:rsid w:val="00FF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bbe0e3" stroke="f">
      <v:fill color="#bbe0e3" on="f"/>
      <v:stroke on="f"/>
    </o:shapedefaults>
    <o:shapelayout v:ext="edit">
      <o:idmap v:ext="edit" data="1"/>
    </o:shapelayout>
  </w:shapeDefaults>
  <w:decimalSymbol w:val="."/>
  <w:listSeparator w:val=","/>
  <w14:docId w14:val="7B467BD3"/>
  <w15:docId w15:val="{FD5DE2E8-5214-42A6-B703-E372851C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left"/>
    </w:pPr>
  </w:style>
  <w:style w:type="paragraph" w:styleId="Heading1">
    <w:name w:val="heading 1"/>
    <w:basedOn w:val="Normal"/>
    <w:next w:val="Normal"/>
    <w:link w:val="Heading1Char"/>
    <w:autoRedefine/>
    <w:qFormat/>
    <w:rsid w:val="00423A6C"/>
    <w:pPr>
      <w:numPr>
        <w:numId w:val="15"/>
      </w:numPr>
      <w:spacing w:before="120"/>
      <w:outlineLvl w:val="0"/>
    </w:pPr>
    <w:rPr>
      <w:b/>
      <w:color w:val="215868" w:themeColor="accent5" w:themeShade="80"/>
      <w:sz w:val="28"/>
    </w:rPr>
  </w:style>
  <w:style w:type="paragraph" w:styleId="Heading2">
    <w:name w:val="heading 2"/>
    <w:basedOn w:val="Normal"/>
    <w:next w:val="Normal"/>
    <w:qFormat/>
    <w:pPr>
      <w:keepNext/>
      <w:numPr>
        <w:ilvl w:val="1"/>
        <w:numId w:val="15"/>
      </w:numPr>
      <w:spacing w:before="240" w:after="240"/>
      <w:outlineLvl w:val="1"/>
    </w:pPr>
    <w:rPr>
      <w:rFonts w:cs="Arial"/>
      <w:b/>
      <w:bCs/>
      <w:color w:val="00324D"/>
      <w:sz w:val="24"/>
      <w:szCs w:val="24"/>
    </w:rPr>
  </w:style>
  <w:style w:type="paragraph" w:styleId="Heading3">
    <w:name w:val="heading 3"/>
    <w:basedOn w:val="Normal"/>
    <w:next w:val="Normal"/>
    <w:qFormat/>
    <w:pPr>
      <w:keepNext/>
      <w:numPr>
        <w:ilvl w:val="2"/>
        <w:numId w:val="15"/>
      </w:numPr>
      <w:spacing w:before="240"/>
      <w:outlineLvl w:val="2"/>
    </w:pPr>
    <w:rPr>
      <w:rFonts w:cs="Arial"/>
      <w:b/>
      <w:bCs/>
      <w:color w:val="00324D"/>
    </w:rPr>
  </w:style>
  <w:style w:type="paragraph" w:styleId="Heading4">
    <w:name w:val="heading 4"/>
    <w:basedOn w:val="Normal"/>
    <w:next w:val="Normal"/>
    <w:qFormat/>
    <w:pPr>
      <w:keepNext/>
      <w:numPr>
        <w:ilvl w:val="3"/>
        <w:numId w:val="15"/>
      </w:numPr>
      <w:spacing w:before="60" w:after="60"/>
      <w:outlineLvl w:val="3"/>
    </w:pPr>
    <w:rPr>
      <w:rFonts w:cs="Arial"/>
      <w:b/>
      <w:bCs/>
      <w:color w:val="00324D"/>
    </w:rPr>
  </w:style>
  <w:style w:type="paragraph" w:styleId="Heading5">
    <w:name w:val="heading 5"/>
    <w:basedOn w:val="Normal"/>
    <w:next w:val="Normal"/>
    <w:qFormat/>
    <w:pPr>
      <w:keepNext/>
      <w:numPr>
        <w:ilvl w:val="4"/>
        <w:numId w:val="15"/>
      </w:numPr>
      <w:spacing w:before="120" w:after="60"/>
      <w:outlineLvl w:val="4"/>
    </w:pPr>
    <w:rPr>
      <w:rFonts w:cs="Arial"/>
      <w:b/>
      <w:bCs/>
      <w:color w:val="00324D"/>
    </w:rPr>
  </w:style>
  <w:style w:type="paragraph" w:styleId="Heading6">
    <w:name w:val="heading 6"/>
    <w:basedOn w:val="Normal"/>
    <w:next w:val="Normal"/>
    <w:pPr>
      <w:keepNext/>
      <w:numPr>
        <w:ilvl w:val="5"/>
        <w:numId w:val="15"/>
      </w:numPr>
      <w:spacing w:before="120" w:after="60"/>
      <w:outlineLvl w:val="5"/>
    </w:pPr>
    <w:rPr>
      <w:rFonts w:cs="Arial"/>
      <w:b/>
      <w:bCs/>
      <w:color w:val="00324D"/>
    </w:rPr>
  </w:style>
  <w:style w:type="paragraph" w:styleId="Heading7">
    <w:name w:val="heading 7"/>
    <w:basedOn w:val="Normal"/>
    <w:next w:val="Normal"/>
    <w:pPr>
      <w:keepNext/>
      <w:numPr>
        <w:ilvl w:val="6"/>
        <w:numId w:val="15"/>
      </w:numPr>
      <w:spacing w:before="120" w:after="60"/>
      <w:outlineLvl w:val="6"/>
    </w:pPr>
    <w:rPr>
      <w:rFonts w:cs="Arial"/>
      <w:b/>
      <w:bCs/>
      <w:color w:val="00324D"/>
    </w:rPr>
  </w:style>
  <w:style w:type="paragraph" w:styleId="Heading8">
    <w:name w:val="heading 8"/>
    <w:basedOn w:val="Normal"/>
    <w:next w:val="Normal"/>
    <w:pPr>
      <w:keepNext/>
      <w:numPr>
        <w:ilvl w:val="7"/>
        <w:numId w:val="15"/>
      </w:numPr>
      <w:spacing w:before="120" w:after="60"/>
      <w:outlineLvl w:val="7"/>
    </w:pPr>
    <w:rPr>
      <w:rFonts w:cs="Arial"/>
      <w:b/>
      <w:bCs/>
      <w:color w:val="00324D"/>
    </w:rPr>
  </w:style>
  <w:style w:type="paragraph" w:styleId="Heading9">
    <w:name w:val="heading 9"/>
    <w:basedOn w:val="Normal"/>
    <w:next w:val="Normal"/>
    <w:pPr>
      <w:keepNext/>
      <w:numPr>
        <w:ilvl w:val="8"/>
        <w:numId w:val="15"/>
      </w:numPr>
      <w:spacing w:before="120" w:after="60"/>
      <w:outlineLvl w:val="8"/>
    </w:pPr>
    <w:rPr>
      <w:rFonts w:cs="Arial"/>
      <w:b/>
      <w:bCs/>
      <w:color w:val="0032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pBdr>
        <w:bottom w:val="single" w:sz="8" w:space="1" w:color="00324D"/>
      </w:pBdr>
      <w:tabs>
        <w:tab w:val="center" w:pos="4513"/>
        <w:tab w:val="right" w:pos="9026"/>
      </w:tabs>
    </w:pPr>
  </w:style>
  <w:style w:type="paragraph" w:styleId="Footer">
    <w:name w:val="footer"/>
    <w:basedOn w:val="Normal"/>
    <w:qFormat/>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SectionHeading"/>
    <w:link w:val="TOC2Char"/>
    <w:uiPriority w:val="39"/>
  </w:style>
  <w:style w:type="paragraph" w:styleId="TOC1">
    <w:name w:val="toc 1"/>
    <w:basedOn w:val="Normal"/>
    <w:next w:val="Normal"/>
    <w:uiPriority w:val="39"/>
    <w:pPr>
      <w:spacing w:before="240"/>
    </w:pPr>
    <w:rPr>
      <w:b/>
      <w:bCs/>
      <w:szCs w:val="20"/>
    </w:rPr>
  </w:style>
  <w:style w:type="paragraph" w:styleId="TOC3">
    <w:name w:val="toc 3"/>
    <w:basedOn w:val="Normal"/>
    <w:next w:val="Normal"/>
    <w:uiPriority w:val="39"/>
    <w:pPr>
      <w:spacing w:after="0"/>
      <w:ind w:left="454"/>
    </w:pPr>
    <w:rPr>
      <w:sz w:val="20"/>
      <w:szCs w:val="20"/>
    </w:rPr>
  </w:style>
  <w:style w:type="paragraph" w:styleId="TOC4">
    <w:name w:val="toc 4"/>
    <w:basedOn w:val="Normal"/>
    <w:uiPriority w:val="39"/>
    <w:pPr>
      <w:spacing w:after="0"/>
      <w:ind w:left="660"/>
    </w:pPr>
    <w:rPr>
      <w:rFonts w:asciiTheme="minorHAnsi" w:hAnsiTheme="minorHAnsi"/>
      <w:sz w:val="20"/>
      <w:szCs w:val="20"/>
    </w:rPr>
  </w:style>
  <w:style w:type="paragraph" w:styleId="TOC5">
    <w:name w:val="toc 5"/>
    <w:basedOn w:val="Normal"/>
    <w:next w:val="Normal"/>
    <w:autoRedefine/>
    <w:uiPriority w:val="39"/>
    <w:unhideWhenUsed/>
    <w:pPr>
      <w:spacing w:after="0"/>
      <w:ind w:left="880"/>
    </w:pPr>
    <w:rPr>
      <w:rFonts w:asciiTheme="minorHAnsi" w:hAnsiTheme="minorHAnsi"/>
      <w:sz w:val="20"/>
      <w:szCs w:val="20"/>
    </w:rPr>
  </w:style>
  <w:style w:type="paragraph" w:customStyle="1" w:styleId="TableBullets">
    <w:name w:val="Table Bullets"/>
    <w:basedOn w:val="TableText"/>
    <w:qFormat/>
    <w:pPr>
      <w:numPr>
        <w:numId w:val="9"/>
      </w:numPr>
    </w:pPr>
  </w:style>
  <w:style w:type="character" w:customStyle="1" w:styleId="Heading1Char">
    <w:name w:val="Heading 1 Char"/>
    <w:basedOn w:val="DefaultParagraphFont"/>
    <w:link w:val="Heading1"/>
    <w:rsid w:val="00423A6C"/>
    <w:rPr>
      <w:b/>
      <w:color w:val="215868" w:themeColor="accent5" w:themeShade="80"/>
      <w:sz w:val="28"/>
    </w:rPr>
  </w:style>
  <w:style w:type="paragraph" w:styleId="TOC6">
    <w:name w:val="toc 6"/>
    <w:basedOn w:val="Normal"/>
    <w:next w:val="Normal"/>
    <w:autoRedefine/>
    <w:uiPriority w:val="39"/>
    <w:unhideWhenUsed/>
    <w:pPr>
      <w:spacing w:after="0"/>
      <w:ind w:left="1100"/>
    </w:pPr>
    <w:rPr>
      <w:rFonts w:asciiTheme="minorHAnsi" w:hAnsiTheme="minorHAnsi"/>
      <w:sz w:val="20"/>
      <w:szCs w:val="20"/>
    </w:rPr>
  </w:style>
  <w:style w:type="paragraph" w:styleId="TOC7">
    <w:name w:val="toc 7"/>
    <w:basedOn w:val="Normal"/>
    <w:next w:val="Normal"/>
    <w:autoRedefine/>
    <w:uiPriority w:val="39"/>
    <w:unhideWhenUsed/>
    <w:pPr>
      <w:spacing w:after="0"/>
      <w:ind w:left="1320"/>
    </w:pPr>
    <w:rPr>
      <w:rFonts w:asciiTheme="minorHAnsi" w:hAnsiTheme="minorHAnsi"/>
      <w:sz w:val="20"/>
      <w:szCs w:val="20"/>
    </w:rPr>
  </w:style>
  <w:style w:type="paragraph" w:styleId="TOC8">
    <w:name w:val="toc 8"/>
    <w:basedOn w:val="Normal"/>
    <w:next w:val="Normal"/>
    <w:autoRedefine/>
    <w:uiPriority w:val="39"/>
    <w:unhideWhenUsed/>
    <w:pPr>
      <w:spacing w:after="0"/>
      <w:ind w:left="1540"/>
    </w:pPr>
    <w:rPr>
      <w:rFonts w:asciiTheme="minorHAnsi" w:hAnsiTheme="minorHAnsi"/>
      <w:sz w:val="20"/>
      <w:szCs w:val="20"/>
    </w:rPr>
  </w:style>
  <w:style w:type="paragraph" w:styleId="TOC9">
    <w:name w:val="toc 9"/>
    <w:basedOn w:val="Normal"/>
    <w:next w:val="Normal"/>
    <w:autoRedefine/>
    <w:uiPriority w:val="39"/>
    <w:unhideWhenUsed/>
    <w:pPr>
      <w:spacing w:after="0"/>
      <w:ind w:left="1760"/>
    </w:pPr>
    <w:rPr>
      <w:rFonts w:asciiTheme="minorHAnsi" w:hAnsiTheme="minorHAnsi"/>
      <w:sz w:val="20"/>
      <w:szCs w:val="20"/>
    </w:rPr>
  </w:style>
  <w:style w:type="paragraph" w:customStyle="1" w:styleId="TitlePage-LightBlue">
    <w:name w:val="Title Page - Light Blue"/>
    <w:basedOn w:val="Normal"/>
    <w:qFormat/>
    <w:pPr>
      <w:spacing w:before="120"/>
      <w:jc w:val="right"/>
    </w:pPr>
    <w:rPr>
      <w:rFonts w:cs="Arial"/>
      <w:b/>
      <w:caps/>
      <w:snapToGrid w:val="0"/>
      <w:color w:val="1E5A7F"/>
      <w:sz w:val="36"/>
      <w:szCs w:val="28"/>
      <w:lang w:val="en-US"/>
    </w:rPr>
  </w:style>
  <w:style w:type="paragraph" w:customStyle="1" w:styleId="TitlePage-MainTitle">
    <w:name w:val="Title Page - Main Title"/>
    <w:basedOn w:val="Normal"/>
    <w:pPr>
      <w:spacing w:before="120"/>
      <w:jc w:val="right"/>
    </w:pPr>
    <w:rPr>
      <w:b/>
      <w:caps/>
      <w:color w:val="00324D"/>
      <w:sz w:val="40"/>
    </w:rPr>
  </w:style>
  <w:style w:type="character" w:customStyle="1" w:styleId="BoldEmphasis">
    <w:name w:val="Bold Emphasis"/>
    <w:basedOn w:val="DefaultParagraphFont"/>
    <w:uiPriority w:val="1"/>
    <w:rPr>
      <w:rFonts w:ascii="Arial" w:hAnsi="Arial"/>
      <w:b/>
      <w:sz w:val="22"/>
    </w:rPr>
  </w:style>
  <w:style w:type="paragraph" w:customStyle="1" w:styleId="Level1Bullets">
    <w:name w:val="Level1 Bullets"/>
    <w:basedOn w:val="Normal"/>
    <w:uiPriority w:val="99"/>
    <w:pPr>
      <w:numPr>
        <w:numId w:val="2"/>
      </w:numPr>
      <w:spacing w:before="60" w:after="60"/>
      <w:contextualSpacing/>
    </w:pPr>
  </w:style>
  <w:style w:type="paragraph" w:customStyle="1" w:styleId="Subheading">
    <w:name w:val="Subheading"/>
    <w:basedOn w:val="Normal"/>
    <w:uiPriority w:val="99"/>
    <w:qFormat/>
    <w:pPr>
      <w:spacing w:before="60" w:after="60"/>
    </w:pPr>
    <w:rPr>
      <w:b/>
      <w:color w:val="00324D"/>
    </w:rPr>
  </w:style>
  <w:style w:type="paragraph" w:customStyle="1" w:styleId="Quotation">
    <w:name w:val="Quotation"/>
    <w:basedOn w:val="Normal"/>
    <w:qFormat/>
    <w:pPr>
      <w:spacing w:before="60" w:after="60"/>
      <w:jc w:val="center"/>
    </w:pPr>
    <w:rPr>
      <w:i/>
      <w:iCs/>
      <w:color w:val="1C597E"/>
    </w:rPr>
  </w:style>
  <w:style w:type="paragraph" w:customStyle="1" w:styleId="Level2Bullets">
    <w:name w:val="Level2 Bullets"/>
    <w:basedOn w:val="Level1Bullets"/>
    <w:pPr>
      <w:numPr>
        <w:numId w:val="3"/>
      </w:numPr>
    </w:pPr>
  </w:style>
  <w:style w:type="paragraph" w:customStyle="1" w:styleId="CentredGraphic">
    <w:name w:val="Centred Graphic"/>
    <w:basedOn w:val="Normal"/>
    <w:qFormat/>
    <w:pPr>
      <w:jc w:val="center"/>
    </w:pPr>
    <w:rPr>
      <w:noProof/>
    </w:rPr>
  </w:style>
  <w:style w:type="paragraph" w:styleId="Caption">
    <w:name w:val="caption"/>
    <w:basedOn w:val="Normal"/>
    <w:next w:val="Normal"/>
    <w:unhideWhenUsed/>
    <w:pPr>
      <w:spacing w:after="200"/>
      <w:jc w:val="center"/>
    </w:pPr>
    <w:rPr>
      <w:b/>
      <w:bCs/>
      <w:sz w:val="18"/>
      <w:szCs w:val="18"/>
    </w:rPr>
  </w:style>
  <w:style w:type="paragraph" w:customStyle="1" w:styleId="TableHeadings">
    <w:name w:val="Table Headings"/>
    <w:basedOn w:val="Normal"/>
    <w:qFormat/>
    <w:pPr>
      <w:spacing w:before="60" w:after="60"/>
    </w:pPr>
    <w:rPr>
      <w:b/>
    </w:rPr>
  </w:style>
  <w:style w:type="paragraph" w:customStyle="1" w:styleId="TableText">
    <w:name w:val="Table Text"/>
    <w:basedOn w:val="Normal"/>
    <w:qFormat/>
    <w:pPr>
      <w:spacing w:before="60" w:after="60"/>
    </w:pPr>
  </w:style>
  <w:style w:type="paragraph" w:customStyle="1" w:styleId="Level1Numbering">
    <w:name w:val="Level1 Numbering"/>
    <w:basedOn w:val="Normal"/>
    <w:qFormat/>
    <w:pPr>
      <w:numPr>
        <w:numId w:val="4"/>
      </w:numPr>
      <w:spacing w:before="60" w:after="60"/>
      <w:ind w:left="709"/>
      <w:contextualSpacing/>
    </w:pPr>
  </w:style>
  <w:style w:type="paragraph" w:customStyle="1" w:styleId="Level2Numbering">
    <w:name w:val="Level2 Numbering"/>
    <w:basedOn w:val="Level1Numbering"/>
    <w:qFormat/>
    <w:pPr>
      <w:numPr>
        <w:ilvl w:val="1"/>
      </w:numPr>
      <w:ind w:left="1418" w:hanging="357"/>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customStyle="1" w:styleId="TOC2Char">
    <w:name w:val="TOC 2 Char"/>
    <w:basedOn w:val="Heading1Char"/>
    <w:link w:val="TOC2"/>
    <w:uiPriority w:val="39"/>
    <w:rPr>
      <w:b/>
      <w:smallCaps/>
      <w:color w:val="00324D"/>
      <w:sz w:val="36"/>
    </w:rPr>
  </w:style>
  <w:style w:type="character" w:customStyle="1" w:styleId="HeaderChar">
    <w:name w:val="Header Char"/>
    <w:basedOn w:val="DefaultParagraphFont"/>
    <w:link w:val="Header"/>
    <w:uiPriority w:val="99"/>
  </w:style>
  <w:style w:type="paragraph" w:customStyle="1" w:styleId="SectionHeading">
    <w:name w:val="Section Heading"/>
    <w:basedOn w:val="Heading1"/>
    <w:next w:val="Normal"/>
    <w:link w:val="SectionHeadingChar"/>
    <w:qFormat/>
    <w:pPr>
      <w:pageBreakBefore/>
      <w:numPr>
        <w:numId w:val="0"/>
      </w:numPr>
      <w:spacing w:before="240" w:after="360"/>
    </w:pPr>
    <w:rPr>
      <w:smallCaps/>
      <w:sz w:val="36"/>
    </w:rPr>
  </w:style>
  <w:style w:type="paragraph" w:customStyle="1" w:styleId="ContentsPage">
    <w:name w:val="Contents Page"/>
    <w:basedOn w:val="TitlePage-MainTitle"/>
    <w:pPr>
      <w:jc w:val="left"/>
    </w:pPr>
    <w:rPr>
      <w:bCs/>
      <w:szCs w:val="20"/>
    </w:rPr>
  </w:style>
  <w:style w:type="character" w:customStyle="1" w:styleId="SectionHeadingChar">
    <w:name w:val="Section Heading Char"/>
    <w:basedOn w:val="DefaultParagraphFont"/>
    <w:link w:val="SectionHeading"/>
    <w:rPr>
      <w:b/>
      <w:smallCaps/>
      <w:color w:val="00324D"/>
      <w:sz w:val="36"/>
    </w:rPr>
  </w:style>
  <w:style w:type="paragraph" w:customStyle="1" w:styleId="TableBullets2">
    <w:name w:val="Table Bullets 2"/>
    <w:basedOn w:val="TableBullets"/>
    <w:qFormat/>
    <w:pPr>
      <w:numPr>
        <w:numId w:val="16"/>
      </w:numPr>
    </w:pPr>
  </w:style>
  <w:style w:type="character" w:styleId="LineNumber">
    <w:name w:val="line number"/>
    <w:basedOn w:val="DefaultParagraphFont"/>
    <w:semiHidden/>
    <w:unhideWhenUsed/>
  </w:style>
  <w:style w:type="character" w:customStyle="1" w:styleId="ItalicEmphasis">
    <w:name w:val="Italic Emphasis"/>
    <w:basedOn w:val="DefaultParagraphFont"/>
    <w:rPr>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ListParagraph">
    <w:name w:val="List Paragraph"/>
    <w:basedOn w:val="Normal"/>
    <w:uiPriority w:val="34"/>
    <w:qFormat/>
    <w:pPr>
      <w:ind w:left="720"/>
      <w:contextualSpacing/>
    </w:pPr>
  </w:style>
  <w:style w:type="paragraph" w:customStyle="1" w:styleId="TitlePage-Date">
    <w:name w:val="Title Page - Date"/>
    <w:basedOn w:val="TitlePage-LightBlue"/>
    <w:uiPriority w:val="99"/>
    <w:qFormat/>
    <w:rPr>
      <w:color w:val="404850"/>
      <w:sz w:val="32"/>
    </w:rPr>
  </w:style>
  <w:style w:type="character" w:styleId="PlaceholderText">
    <w:name w:val="Placeholder Text"/>
    <w:basedOn w:val="DefaultParagraphFont"/>
    <w:uiPriority w:val="99"/>
    <w:semiHidden/>
    <w:rPr>
      <w:color w:val="808080"/>
    </w:rPr>
  </w:style>
  <w:style w:type="paragraph" w:customStyle="1" w:styleId="Copyright">
    <w:name w:val="Copyright"/>
    <w:basedOn w:val="Quotation"/>
    <w:qFormat/>
    <w:pPr>
      <w:jc w:val="left"/>
    </w:pPr>
    <w:rPr>
      <w:sz w:val="18"/>
    </w:rPr>
  </w:style>
  <w:style w:type="paragraph" w:customStyle="1" w:styleId="TableHeader">
    <w:name w:val="Table Header"/>
    <w:basedOn w:val="Normal"/>
    <w:qFormat/>
    <w:rPr>
      <w:b/>
      <w:sz w:val="20"/>
      <w:szCs w:val="20"/>
      <w:lang w:eastAsia="en-US"/>
    </w:rPr>
  </w:style>
  <w:style w:type="paragraph" w:styleId="BodyTextIndent">
    <w:name w:val="Body Text Indent"/>
    <w:basedOn w:val="Normal"/>
    <w:link w:val="BodyTextIndentChar"/>
    <w:semiHidden/>
    <w:rsid w:val="00255BCC"/>
    <w:pPr>
      <w:spacing w:after="0"/>
      <w:ind w:left="1440" w:hanging="720"/>
    </w:pPr>
    <w:rPr>
      <w:sz w:val="20"/>
      <w:szCs w:val="20"/>
    </w:rPr>
  </w:style>
  <w:style w:type="character" w:customStyle="1" w:styleId="BodyTextIndentChar">
    <w:name w:val="Body Text Indent Char"/>
    <w:basedOn w:val="DefaultParagraphFont"/>
    <w:link w:val="BodyTextIndent"/>
    <w:semiHidden/>
    <w:rsid w:val="00255BCC"/>
    <w:rPr>
      <w:sz w:val="20"/>
      <w:szCs w:val="20"/>
    </w:rPr>
  </w:style>
  <w:style w:type="character" w:styleId="Hyperlink">
    <w:name w:val="Hyperlink"/>
    <w:basedOn w:val="DefaultParagraphFont"/>
    <w:uiPriority w:val="99"/>
    <w:unhideWhenUsed/>
    <w:rsid w:val="00FD0544"/>
    <w:rPr>
      <w:color w:val="0000FF" w:themeColor="hyperlink"/>
      <w:u w:val="single"/>
    </w:rPr>
  </w:style>
  <w:style w:type="character" w:styleId="FollowedHyperlink">
    <w:name w:val="FollowedHyperlink"/>
    <w:basedOn w:val="DefaultParagraphFont"/>
    <w:semiHidden/>
    <w:unhideWhenUsed/>
    <w:rsid w:val="0001692B"/>
    <w:rPr>
      <w:color w:val="800080" w:themeColor="followedHyperlink"/>
      <w:u w:val="single"/>
    </w:rPr>
  </w:style>
  <w:style w:type="paragraph" w:styleId="BodyText3">
    <w:name w:val="Body Text 3"/>
    <w:basedOn w:val="Normal"/>
    <w:link w:val="BodyText3Char"/>
    <w:unhideWhenUsed/>
    <w:rsid w:val="009B29BF"/>
    <w:rPr>
      <w:sz w:val="16"/>
      <w:szCs w:val="16"/>
    </w:rPr>
  </w:style>
  <w:style w:type="character" w:customStyle="1" w:styleId="BodyText3Char">
    <w:name w:val="Body Text 3 Char"/>
    <w:basedOn w:val="DefaultParagraphFont"/>
    <w:link w:val="BodyText3"/>
    <w:rsid w:val="009B29BF"/>
    <w:rPr>
      <w:sz w:val="16"/>
      <w:szCs w:val="16"/>
    </w:rPr>
  </w:style>
  <w:style w:type="paragraph" w:customStyle="1" w:styleId="paragraph">
    <w:name w:val="paragraph"/>
    <w:basedOn w:val="Normal"/>
    <w:rsid w:val="000F398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F3983"/>
  </w:style>
  <w:style w:type="character" w:customStyle="1" w:styleId="eop">
    <w:name w:val="eop"/>
    <w:basedOn w:val="DefaultParagraphFont"/>
    <w:rsid w:val="000F3983"/>
  </w:style>
  <w:style w:type="paragraph" w:customStyle="1" w:styleId="Default">
    <w:name w:val="Default"/>
    <w:rsid w:val="004D199A"/>
    <w:pPr>
      <w:autoSpaceDE w:val="0"/>
      <w:autoSpaceDN w:val="0"/>
      <w:adjustRightInd w:val="0"/>
      <w:jc w:val="left"/>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766">
      <w:bodyDiv w:val="1"/>
      <w:marLeft w:val="0"/>
      <w:marRight w:val="0"/>
      <w:marTop w:val="0"/>
      <w:marBottom w:val="0"/>
      <w:divBdr>
        <w:top w:val="none" w:sz="0" w:space="0" w:color="auto"/>
        <w:left w:val="none" w:sz="0" w:space="0" w:color="auto"/>
        <w:bottom w:val="none" w:sz="0" w:space="0" w:color="auto"/>
        <w:right w:val="none" w:sz="0" w:space="0" w:color="auto"/>
      </w:divBdr>
    </w:div>
    <w:div w:id="26220471">
      <w:bodyDiv w:val="1"/>
      <w:marLeft w:val="0"/>
      <w:marRight w:val="0"/>
      <w:marTop w:val="0"/>
      <w:marBottom w:val="0"/>
      <w:divBdr>
        <w:top w:val="none" w:sz="0" w:space="0" w:color="auto"/>
        <w:left w:val="none" w:sz="0" w:space="0" w:color="auto"/>
        <w:bottom w:val="none" w:sz="0" w:space="0" w:color="auto"/>
        <w:right w:val="none" w:sz="0" w:space="0" w:color="auto"/>
      </w:divBdr>
    </w:div>
    <w:div w:id="144787201">
      <w:bodyDiv w:val="1"/>
      <w:marLeft w:val="0"/>
      <w:marRight w:val="0"/>
      <w:marTop w:val="0"/>
      <w:marBottom w:val="0"/>
      <w:divBdr>
        <w:top w:val="none" w:sz="0" w:space="0" w:color="auto"/>
        <w:left w:val="none" w:sz="0" w:space="0" w:color="auto"/>
        <w:bottom w:val="none" w:sz="0" w:space="0" w:color="auto"/>
        <w:right w:val="none" w:sz="0" w:space="0" w:color="auto"/>
      </w:divBdr>
    </w:div>
    <w:div w:id="678626756">
      <w:bodyDiv w:val="1"/>
      <w:marLeft w:val="0"/>
      <w:marRight w:val="0"/>
      <w:marTop w:val="0"/>
      <w:marBottom w:val="0"/>
      <w:divBdr>
        <w:top w:val="none" w:sz="0" w:space="0" w:color="auto"/>
        <w:left w:val="none" w:sz="0" w:space="0" w:color="auto"/>
        <w:bottom w:val="none" w:sz="0" w:space="0" w:color="auto"/>
        <w:right w:val="none" w:sz="0" w:space="0" w:color="auto"/>
      </w:divBdr>
    </w:div>
    <w:div w:id="685060816">
      <w:bodyDiv w:val="1"/>
      <w:marLeft w:val="0"/>
      <w:marRight w:val="0"/>
      <w:marTop w:val="0"/>
      <w:marBottom w:val="0"/>
      <w:divBdr>
        <w:top w:val="none" w:sz="0" w:space="0" w:color="auto"/>
        <w:left w:val="none" w:sz="0" w:space="0" w:color="auto"/>
        <w:bottom w:val="none" w:sz="0" w:space="0" w:color="auto"/>
        <w:right w:val="none" w:sz="0" w:space="0" w:color="auto"/>
      </w:divBdr>
    </w:div>
    <w:div w:id="781848124">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1060860890">
      <w:bodyDiv w:val="1"/>
      <w:marLeft w:val="0"/>
      <w:marRight w:val="0"/>
      <w:marTop w:val="0"/>
      <w:marBottom w:val="0"/>
      <w:divBdr>
        <w:top w:val="none" w:sz="0" w:space="0" w:color="auto"/>
        <w:left w:val="none" w:sz="0" w:space="0" w:color="auto"/>
        <w:bottom w:val="none" w:sz="0" w:space="0" w:color="auto"/>
        <w:right w:val="none" w:sz="0" w:space="0" w:color="auto"/>
      </w:divBdr>
    </w:div>
    <w:div w:id="1077705455">
      <w:bodyDiv w:val="1"/>
      <w:marLeft w:val="0"/>
      <w:marRight w:val="0"/>
      <w:marTop w:val="0"/>
      <w:marBottom w:val="0"/>
      <w:divBdr>
        <w:top w:val="none" w:sz="0" w:space="0" w:color="auto"/>
        <w:left w:val="none" w:sz="0" w:space="0" w:color="auto"/>
        <w:bottom w:val="none" w:sz="0" w:space="0" w:color="auto"/>
        <w:right w:val="none" w:sz="0" w:space="0" w:color="auto"/>
      </w:divBdr>
    </w:div>
    <w:div w:id="1308238816">
      <w:bodyDiv w:val="1"/>
      <w:marLeft w:val="0"/>
      <w:marRight w:val="0"/>
      <w:marTop w:val="0"/>
      <w:marBottom w:val="0"/>
      <w:divBdr>
        <w:top w:val="none" w:sz="0" w:space="0" w:color="auto"/>
        <w:left w:val="none" w:sz="0" w:space="0" w:color="auto"/>
        <w:bottom w:val="none" w:sz="0" w:space="0" w:color="auto"/>
        <w:right w:val="none" w:sz="0" w:space="0" w:color="auto"/>
      </w:divBdr>
    </w:div>
    <w:div w:id="1362247502">
      <w:bodyDiv w:val="1"/>
      <w:marLeft w:val="0"/>
      <w:marRight w:val="0"/>
      <w:marTop w:val="0"/>
      <w:marBottom w:val="0"/>
      <w:divBdr>
        <w:top w:val="none" w:sz="0" w:space="0" w:color="auto"/>
        <w:left w:val="none" w:sz="0" w:space="0" w:color="auto"/>
        <w:bottom w:val="none" w:sz="0" w:space="0" w:color="auto"/>
        <w:right w:val="none" w:sz="0" w:space="0" w:color="auto"/>
      </w:divBdr>
    </w:div>
    <w:div w:id="1508398476">
      <w:bodyDiv w:val="1"/>
      <w:marLeft w:val="0"/>
      <w:marRight w:val="0"/>
      <w:marTop w:val="0"/>
      <w:marBottom w:val="0"/>
      <w:divBdr>
        <w:top w:val="none" w:sz="0" w:space="0" w:color="auto"/>
        <w:left w:val="none" w:sz="0" w:space="0" w:color="auto"/>
        <w:bottom w:val="none" w:sz="0" w:space="0" w:color="auto"/>
        <w:right w:val="none" w:sz="0" w:space="0" w:color="auto"/>
      </w:divBdr>
    </w:div>
    <w:div w:id="1619532571">
      <w:bodyDiv w:val="1"/>
      <w:marLeft w:val="0"/>
      <w:marRight w:val="0"/>
      <w:marTop w:val="0"/>
      <w:marBottom w:val="0"/>
      <w:divBdr>
        <w:top w:val="none" w:sz="0" w:space="0" w:color="auto"/>
        <w:left w:val="none" w:sz="0" w:space="0" w:color="auto"/>
        <w:bottom w:val="none" w:sz="0" w:space="0" w:color="auto"/>
        <w:right w:val="none" w:sz="0" w:space="0" w:color="auto"/>
      </w:divBdr>
    </w:div>
    <w:div w:id="1643656075">
      <w:bodyDiv w:val="1"/>
      <w:marLeft w:val="0"/>
      <w:marRight w:val="0"/>
      <w:marTop w:val="0"/>
      <w:marBottom w:val="0"/>
      <w:divBdr>
        <w:top w:val="none" w:sz="0" w:space="0" w:color="auto"/>
        <w:left w:val="none" w:sz="0" w:space="0" w:color="auto"/>
        <w:bottom w:val="none" w:sz="0" w:space="0" w:color="auto"/>
        <w:right w:val="none" w:sz="0" w:space="0" w:color="auto"/>
      </w:divBdr>
    </w:div>
    <w:div w:id="1717463730">
      <w:bodyDiv w:val="1"/>
      <w:marLeft w:val="0"/>
      <w:marRight w:val="0"/>
      <w:marTop w:val="0"/>
      <w:marBottom w:val="0"/>
      <w:divBdr>
        <w:top w:val="none" w:sz="0" w:space="0" w:color="auto"/>
        <w:left w:val="none" w:sz="0" w:space="0" w:color="auto"/>
        <w:bottom w:val="none" w:sz="0" w:space="0" w:color="auto"/>
        <w:right w:val="none" w:sz="0" w:space="0" w:color="auto"/>
      </w:divBdr>
    </w:div>
    <w:div w:id="1867132347">
      <w:bodyDiv w:val="1"/>
      <w:marLeft w:val="0"/>
      <w:marRight w:val="0"/>
      <w:marTop w:val="0"/>
      <w:marBottom w:val="0"/>
      <w:divBdr>
        <w:top w:val="none" w:sz="0" w:space="0" w:color="auto"/>
        <w:left w:val="none" w:sz="0" w:space="0" w:color="auto"/>
        <w:bottom w:val="none" w:sz="0" w:space="0" w:color="auto"/>
        <w:right w:val="none" w:sz="0" w:space="0" w:color="auto"/>
      </w:divBdr>
      <w:divsChild>
        <w:div w:id="194734437">
          <w:marLeft w:val="0"/>
          <w:marRight w:val="0"/>
          <w:marTop w:val="0"/>
          <w:marBottom w:val="0"/>
          <w:divBdr>
            <w:top w:val="none" w:sz="0" w:space="0" w:color="auto"/>
            <w:left w:val="none" w:sz="0" w:space="0" w:color="auto"/>
            <w:bottom w:val="none" w:sz="0" w:space="0" w:color="auto"/>
            <w:right w:val="none" w:sz="0" w:space="0" w:color="auto"/>
          </w:divBdr>
          <w:divsChild>
            <w:div w:id="676230159">
              <w:marLeft w:val="0"/>
              <w:marRight w:val="0"/>
              <w:marTop w:val="0"/>
              <w:marBottom w:val="0"/>
              <w:divBdr>
                <w:top w:val="none" w:sz="0" w:space="0" w:color="auto"/>
                <w:left w:val="none" w:sz="0" w:space="0" w:color="auto"/>
                <w:bottom w:val="none" w:sz="0" w:space="0" w:color="auto"/>
                <w:right w:val="none" w:sz="0" w:space="0" w:color="auto"/>
              </w:divBdr>
              <w:divsChild>
                <w:div w:id="15020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794">
      <w:bodyDiv w:val="1"/>
      <w:marLeft w:val="0"/>
      <w:marRight w:val="0"/>
      <w:marTop w:val="0"/>
      <w:marBottom w:val="0"/>
      <w:divBdr>
        <w:top w:val="none" w:sz="0" w:space="0" w:color="auto"/>
        <w:left w:val="none" w:sz="0" w:space="0" w:color="auto"/>
        <w:bottom w:val="none" w:sz="0" w:space="0" w:color="auto"/>
        <w:right w:val="none" w:sz="0" w:space="0" w:color="auto"/>
      </w:divBdr>
    </w:div>
    <w:div w:id="1937401205">
      <w:bodyDiv w:val="1"/>
      <w:marLeft w:val="0"/>
      <w:marRight w:val="0"/>
      <w:marTop w:val="0"/>
      <w:marBottom w:val="0"/>
      <w:divBdr>
        <w:top w:val="none" w:sz="0" w:space="0" w:color="auto"/>
        <w:left w:val="none" w:sz="0" w:space="0" w:color="auto"/>
        <w:bottom w:val="none" w:sz="0" w:space="0" w:color="auto"/>
        <w:right w:val="none" w:sz="0" w:space="0" w:color="auto"/>
      </w:divBdr>
    </w:div>
    <w:div w:id="2039696154">
      <w:bodyDiv w:val="1"/>
      <w:marLeft w:val="0"/>
      <w:marRight w:val="0"/>
      <w:marTop w:val="0"/>
      <w:marBottom w:val="0"/>
      <w:divBdr>
        <w:top w:val="none" w:sz="0" w:space="0" w:color="auto"/>
        <w:left w:val="none" w:sz="0" w:space="0" w:color="auto"/>
        <w:bottom w:val="none" w:sz="0" w:space="0" w:color="auto"/>
        <w:right w:val="none" w:sz="0" w:space="0" w:color="auto"/>
      </w:divBdr>
    </w:div>
    <w:div w:id="20781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rma\Downloads\Transformation%20Standard%20Documen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A500034620694592F364EFDFA17589" ma:contentTypeVersion="2" ma:contentTypeDescription="Create a new document." ma:contentTypeScope="" ma:versionID="c1df71d3afba564b62c25010c11956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BA087-14EE-4D56-B21A-9192A677F6E9}">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4AB9B6A-6E7F-41B9-9EC0-5C282C8DDB7F}">
  <ds:schemaRefs>
    <ds:schemaRef ds:uri="http://schemas.microsoft.com/sharepoint/v3/contenttype/forms"/>
  </ds:schemaRefs>
</ds:datastoreItem>
</file>

<file path=customXml/itemProps3.xml><?xml version="1.0" encoding="utf-8"?>
<ds:datastoreItem xmlns:ds="http://schemas.openxmlformats.org/officeDocument/2006/customXml" ds:itemID="{257B04B8-00F9-4419-9E2A-FB890E4595E0}">
  <ds:schemaRefs>
    <ds:schemaRef ds:uri="http://schemas.openxmlformats.org/officeDocument/2006/bibliography"/>
  </ds:schemaRefs>
</ds:datastoreItem>
</file>

<file path=customXml/itemProps4.xml><?xml version="1.0" encoding="utf-8"?>
<ds:datastoreItem xmlns:ds="http://schemas.openxmlformats.org/officeDocument/2006/customXml" ds:itemID="{CF063AB6-61D8-4748-8544-1C2B0897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Transformation Standard Document Template (4)</Template>
  <TotalTime>1</TotalTime>
  <Pages>2</Pages>
  <Words>545</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Team Briefing</vt:lpstr>
    </vt:vector>
  </TitlesOfParts>
  <Manager>Mark Hopkins</Manager>
  <Company>i3Works</Company>
  <LinksUpToDate>false</LinksUpToDate>
  <CharactersWithSpaces>3153</CharactersWithSpaces>
  <SharedDoc>false</SharedDoc>
  <HyperlinkBase/>
  <HLinks>
    <vt:vector size="6" baseType="variant">
      <vt:variant>
        <vt:i4>2621565</vt:i4>
      </vt:variant>
      <vt:variant>
        <vt:i4>6</vt:i4>
      </vt:variant>
      <vt:variant>
        <vt:i4>0</vt:i4>
      </vt:variant>
      <vt:variant>
        <vt:i4>5</vt:i4>
      </vt:variant>
      <vt:variant>
        <vt:lpwstr>http://www.agilisys.co.uk/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Briefing</dc:title>
  <dc:subject>Policy</dc:subject>
  <dc:creator>Mark Hopkins</dc:creator>
  <cp:keywords>Equality, Diversity, Policy</cp:keywords>
  <cp:lastModifiedBy>Laura Beach</cp:lastModifiedBy>
  <cp:revision>2</cp:revision>
  <cp:lastPrinted>2022-05-20T09:35:00Z</cp:lastPrinted>
  <dcterms:created xsi:type="dcterms:W3CDTF">2022-05-20T09:47:00Z</dcterms:created>
  <dcterms:modified xsi:type="dcterms:W3CDTF">2022-05-20T09:47:00Z</dcterms:modified>
  <cp:category>i3Works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0x01010008A500034620694592F364EFDFA17589</vt:lpwstr>
  </property>
</Properties>
</file>